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265" w:rsidRDefault="00734265" w:rsidP="00734265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734265" w:rsidRDefault="0003035D" w:rsidP="00734265">
      <w:pPr>
        <w:pStyle w:val="a3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pt;margin-top:10.9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9" DrawAspect="Content" ObjectID="_1719748443" r:id="rId7"/>
        </w:object>
      </w:r>
      <w:r w:rsidR="00734265">
        <w:rPr>
          <w:b/>
          <w:sz w:val="28"/>
          <w:szCs w:val="28"/>
        </w:rPr>
        <w:t>УКРАЇНА</w:t>
      </w:r>
    </w:p>
    <w:p w:rsidR="00734265" w:rsidRDefault="00734265" w:rsidP="00734265">
      <w:pPr>
        <w:pStyle w:val="a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734265" w:rsidRDefault="00734265" w:rsidP="00734265">
      <w:pPr>
        <w:pStyle w:val="a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734265" w:rsidRDefault="00734265" w:rsidP="00734265">
      <w:pPr>
        <w:jc w:val="both"/>
        <w:rPr>
          <w:sz w:val="28"/>
          <w:szCs w:val="28"/>
          <w:lang w:val="uk-UA" w:eastAsia="uk-UA"/>
        </w:rPr>
      </w:pPr>
    </w:p>
    <w:p w:rsidR="00734265" w:rsidRDefault="00734265" w:rsidP="0073426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734265" w:rsidRDefault="00734265" w:rsidP="00734265">
      <w:pPr>
        <w:jc w:val="center"/>
        <w:rPr>
          <w:b/>
          <w:sz w:val="28"/>
          <w:szCs w:val="28"/>
          <w:lang w:val="uk-UA" w:eastAsia="uk-UA"/>
        </w:rPr>
      </w:pPr>
    </w:p>
    <w:p w:rsidR="00734265" w:rsidRDefault="00734265" w:rsidP="00734265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___.07.2022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>Нетішин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 xml:space="preserve">  № ____/2022</w:t>
      </w:r>
    </w:p>
    <w:p w:rsidR="00734265" w:rsidRDefault="00734265" w:rsidP="00734265">
      <w:pPr>
        <w:rPr>
          <w:sz w:val="26"/>
          <w:szCs w:val="26"/>
          <w:lang w:val="uk-UA"/>
        </w:rPr>
      </w:pPr>
    </w:p>
    <w:p w:rsidR="006E5C4D" w:rsidRPr="0018057B" w:rsidRDefault="006E5C4D" w:rsidP="006E5C4D">
      <w:pPr>
        <w:widowControl w:val="0"/>
        <w:ind w:right="4238"/>
        <w:jc w:val="both"/>
        <w:rPr>
          <w:sz w:val="28"/>
          <w:szCs w:val="28"/>
          <w:lang w:val="uk-UA"/>
        </w:rPr>
      </w:pPr>
      <w:r w:rsidRPr="0018057B">
        <w:rPr>
          <w:sz w:val="28"/>
          <w:szCs w:val="28"/>
          <w:lang w:val="uk-UA"/>
        </w:rPr>
        <w:t xml:space="preserve">Про програму </w:t>
      </w:r>
      <w:r w:rsidR="005C123C" w:rsidRPr="0018057B">
        <w:rPr>
          <w:sz w:val="28"/>
          <w:szCs w:val="28"/>
          <w:lang w:val="uk-UA"/>
        </w:rPr>
        <w:t xml:space="preserve">допомоги суб’єктам господарювання, які здійснили переміщення </w:t>
      </w:r>
      <w:proofErr w:type="spellStart"/>
      <w:r w:rsidR="005C123C" w:rsidRPr="0018057B">
        <w:rPr>
          <w:sz w:val="28"/>
          <w:szCs w:val="28"/>
          <w:lang w:val="uk-UA"/>
        </w:rPr>
        <w:t>потужностей</w:t>
      </w:r>
      <w:proofErr w:type="spellEnd"/>
      <w:r w:rsidR="005C123C" w:rsidRPr="0018057B">
        <w:rPr>
          <w:sz w:val="28"/>
          <w:szCs w:val="28"/>
          <w:lang w:val="uk-UA"/>
        </w:rPr>
        <w:t xml:space="preserve"> на територію </w:t>
      </w:r>
      <w:proofErr w:type="spellStart"/>
      <w:r w:rsidR="005C123C" w:rsidRPr="0018057B">
        <w:rPr>
          <w:sz w:val="28"/>
          <w:szCs w:val="28"/>
          <w:lang w:val="uk-UA"/>
        </w:rPr>
        <w:t>Нетішинської</w:t>
      </w:r>
      <w:proofErr w:type="spellEnd"/>
      <w:r w:rsidR="005C123C" w:rsidRPr="0018057B">
        <w:rPr>
          <w:sz w:val="28"/>
          <w:szCs w:val="28"/>
          <w:lang w:val="uk-UA"/>
        </w:rPr>
        <w:t xml:space="preserve"> міської територіальної громади</w:t>
      </w:r>
    </w:p>
    <w:p w:rsidR="006E5C4D" w:rsidRPr="0018057B" w:rsidRDefault="006E5C4D" w:rsidP="006E5C4D">
      <w:pPr>
        <w:widowControl w:val="0"/>
        <w:jc w:val="both"/>
        <w:rPr>
          <w:sz w:val="28"/>
          <w:szCs w:val="28"/>
          <w:lang w:val="uk-UA"/>
        </w:rPr>
      </w:pPr>
    </w:p>
    <w:p w:rsidR="0047631C" w:rsidRPr="0018057B" w:rsidRDefault="007934DD" w:rsidP="0047631C">
      <w:pPr>
        <w:ind w:firstLine="567"/>
        <w:jc w:val="both"/>
        <w:rPr>
          <w:sz w:val="28"/>
          <w:szCs w:val="28"/>
          <w:lang w:val="uk-UA"/>
        </w:rPr>
      </w:pPr>
      <w:r w:rsidRPr="0018057B">
        <w:rPr>
          <w:sz w:val="28"/>
          <w:szCs w:val="28"/>
          <w:lang w:val="uk-UA"/>
        </w:rPr>
        <w:t xml:space="preserve">Відповідно до статті 40, пункту 3 частини 4 статті 42 Закону України «Про місцеве самоврядування в Україні», рішення сорок восьмої сесії </w:t>
      </w:r>
      <w:proofErr w:type="spellStart"/>
      <w:r w:rsidRPr="0018057B">
        <w:rPr>
          <w:sz w:val="28"/>
          <w:szCs w:val="28"/>
          <w:lang w:val="uk-UA"/>
        </w:rPr>
        <w:t>Нетішинської</w:t>
      </w:r>
      <w:proofErr w:type="spellEnd"/>
      <w:r w:rsidRPr="0018057B">
        <w:rPr>
          <w:sz w:val="28"/>
          <w:szCs w:val="28"/>
          <w:lang w:val="uk-UA"/>
        </w:rPr>
        <w:t xml:space="preserve"> міської ради VІІ скликання від 21 грудня 2018 року № 48/3391 «Про порядок розроблення та виконання міських цільових програм», указів Президента України від 24 лютого 2022 року № 64/2022 «Про введення воєнного стану в Україні», від 14 березня 2022 року № 133/2022 «Про продовження строку дії воєнного стану в Україні», від 18 квітня 2022 року № 259/2022 «Про продовження строку дії воєнного стану в Україні», від 17 травня 2022 року               № 341/2022 «Про продовження строку дії воєнного стану в Україні», постанови Кабінету Міністрів України від 11 березня 2022 року № 252 «Деякі питання формування та виконання місцевих бюджетів у період воєнного стану», виконавчий комітет </w:t>
      </w:r>
      <w:proofErr w:type="spellStart"/>
      <w:r w:rsidRPr="0018057B">
        <w:rPr>
          <w:sz w:val="28"/>
          <w:szCs w:val="28"/>
          <w:lang w:val="uk-UA"/>
        </w:rPr>
        <w:t>Нетішинської</w:t>
      </w:r>
      <w:proofErr w:type="spellEnd"/>
      <w:r w:rsidRPr="0018057B">
        <w:rPr>
          <w:sz w:val="28"/>
          <w:szCs w:val="28"/>
          <w:lang w:val="uk-UA"/>
        </w:rPr>
        <w:t xml:space="preserve"> міської ради    в и р і ш и в:</w:t>
      </w:r>
    </w:p>
    <w:p w:rsidR="0047631C" w:rsidRPr="0018057B" w:rsidRDefault="0047631C" w:rsidP="0047631C">
      <w:pPr>
        <w:ind w:firstLine="567"/>
        <w:jc w:val="both"/>
        <w:rPr>
          <w:sz w:val="28"/>
          <w:szCs w:val="28"/>
          <w:lang w:val="uk-UA"/>
        </w:rPr>
      </w:pPr>
    </w:p>
    <w:p w:rsidR="0047631C" w:rsidRPr="0018057B" w:rsidRDefault="0047631C" w:rsidP="0047631C">
      <w:pPr>
        <w:ind w:firstLine="567"/>
        <w:jc w:val="both"/>
        <w:rPr>
          <w:sz w:val="28"/>
          <w:szCs w:val="28"/>
          <w:lang w:val="uk-UA"/>
        </w:rPr>
      </w:pPr>
      <w:r w:rsidRPr="0018057B">
        <w:rPr>
          <w:sz w:val="28"/>
          <w:szCs w:val="28"/>
          <w:lang w:val="uk-UA"/>
        </w:rPr>
        <w:t>1.</w:t>
      </w:r>
      <w:r w:rsidR="00734265">
        <w:rPr>
          <w:sz w:val="28"/>
          <w:szCs w:val="28"/>
          <w:lang w:val="uk-UA"/>
        </w:rPr>
        <w:t> </w:t>
      </w:r>
      <w:r w:rsidRPr="0018057B">
        <w:rPr>
          <w:sz w:val="28"/>
          <w:szCs w:val="28"/>
          <w:lang w:val="uk-UA"/>
        </w:rPr>
        <w:t xml:space="preserve">Затвердити програму допомоги суб’єктам господарювання, які здійснили переміщення </w:t>
      </w:r>
      <w:proofErr w:type="spellStart"/>
      <w:r w:rsidRPr="0018057B">
        <w:rPr>
          <w:sz w:val="28"/>
          <w:szCs w:val="28"/>
          <w:lang w:val="uk-UA"/>
        </w:rPr>
        <w:t>потужностей</w:t>
      </w:r>
      <w:proofErr w:type="spellEnd"/>
      <w:r w:rsidRPr="0018057B">
        <w:rPr>
          <w:sz w:val="28"/>
          <w:szCs w:val="28"/>
          <w:lang w:val="uk-UA"/>
        </w:rPr>
        <w:t xml:space="preserve"> на територію </w:t>
      </w:r>
      <w:proofErr w:type="spellStart"/>
      <w:r w:rsidRPr="0018057B">
        <w:rPr>
          <w:sz w:val="28"/>
          <w:szCs w:val="28"/>
          <w:lang w:val="uk-UA"/>
        </w:rPr>
        <w:t>Нетішинської</w:t>
      </w:r>
      <w:proofErr w:type="spellEnd"/>
      <w:r w:rsidRPr="0018057B">
        <w:rPr>
          <w:sz w:val="28"/>
          <w:szCs w:val="28"/>
          <w:lang w:val="uk-UA"/>
        </w:rPr>
        <w:t xml:space="preserve"> міської територіальної громади згідно з додатком.</w:t>
      </w:r>
    </w:p>
    <w:p w:rsidR="0047631C" w:rsidRPr="0018057B" w:rsidRDefault="00734265" w:rsidP="0047631C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47631C" w:rsidRPr="0018057B">
        <w:rPr>
          <w:sz w:val="28"/>
          <w:szCs w:val="28"/>
          <w:lang w:val="uk-UA"/>
        </w:rPr>
        <w:t xml:space="preserve">Фінансовому управлінню виконавчого комітету </w:t>
      </w:r>
      <w:proofErr w:type="spellStart"/>
      <w:r w:rsidR="0047631C" w:rsidRPr="0018057B">
        <w:rPr>
          <w:sz w:val="28"/>
          <w:szCs w:val="28"/>
          <w:lang w:val="uk-UA"/>
        </w:rPr>
        <w:t>Нетішинської</w:t>
      </w:r>
      <w:proofErr w:type="spellEnd"/>
      <w:r w:rsidR="0047631C" w:rsidRPr="0018057B">
        <w:rPr>
          <w:sz w:val="28"/>
          <w:szCs w:val="28"/>
          <w:lang w:val="uk-UA"/>
        </w:rPr>
        <w:t xml:space="preserve"> міської ради передбачити кошти на виконання програми відповідно до затверджених заходів.</w:t>
      </w:r>
    </w:p>
    <w:p w:rsidR="0047631C" w:rsidRPr="0018057B" w:rsidRDefault="0047631C" w:rsidP="0047631C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18057B">
        <w:rPr>
          <w:sz w:val="28"/>
          <w:szCs w:val="28"/>
          <w:lang w:val="uk-UA"/>
        </w:rPr>
        <w:t xml:space="preserve">3. Виконавчому комітету </w:t>
      </w:r>
      <w:proofErr w:type="spellStart"/>
      <w:r w:rsidRPr="0018057B">
        <w:rPr>
          <w:rFonts w:eastAsia="Symbol"/>
          <w:sz w:val="28"/>
          <w:szCs w:val="28"/>
          <w:lang w:val="uk-UA" w:eastAsia="zh-CN"/>
        </w:rPr>
        <w:t>Нетішинської</w:t>
      </w:r>
      <w:proofErr w:type="spellEnd"/>
      <w:r w:rsidRPr="0018057B">
        <w:rPr>
          <w:rFonts w:eastAsia="Symbol"/>
          <w:sz w:val="28"/>
          <w:szCs w:val="28"/>
          <w:lang w:val="uk-UA" w:eastAsia="zh-CN"/>
        </w:rPr>
        <w:t xml:space="preserve"> міської ради інформувати про виконання програми у І кварталі 2023 року.</w:t>
      </w:r>
    </w:p>
    <w:p w:rsidR="0047631C" w:rsidRPr="0018057B" w:rsidRDefault="0047631C" w:rsidP="0047631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18057B">
        <w:rPr>
          <w:color w:val="000000"/>
          <w:sz w:val="28"/>
          <w:szCs w:val="28"/>
          <w:lang w:val="uk-UA"/>
        </w:rPr>
        <w:t>4. Контроль за виконанням цього рішення покласти на першого заступника міського голови Олену Хоменко.</w:t>
      </w:r>
    </w:p>
    <w:p w:rsidR="0047631C" w:rsidRPr="0018057B" w:rsidRDefault="0047631C" w:rsidP="0047631C">
      <w:pPr>
        <w:suppressAutoHyphens/>
        <w:jc w:val="both"/>
        <w:rPr>
          <w:rFonts w:eastAsia="Symbol"/>
          <w:lang w:val="uk-UA" w:eastAsia="zh-CN"/>
        </w:rPr>
      </w:pPr>
    </w:p>
    <w:p w:rsidR="0047631C" w:rsidRPr="0018057B" w:rsidRDefault="0047631C" w:rsidP="0047631C">
      <w:pPr>
        <w:suppressAutoHyphens/>
        <w:jc w:val="both"/>
        <w:rPr>
          <w:rFonts w:eastAsia="Symbol"/>
          <w:lang w:val="uk-UA" w:eastAsia="zh-CN"/>
        </w:rPr>
      </w:pPr>
    </w:p>
    <w:p w:rsidR="0047631C" w:rsidRPr="0018057B" w:rsidRDefault="0047631C" w:rsidP="0047631C">
      <w:pPr>
        <w:suppressAutoHyphens/>
        <w:jc w:val="both"/>
        <w:rPr>
          <w:rFonts w:eastAsia="Symbol"/>
          <w:lang w:val="uk-UA" w:eastAsia="zh-CN"/>
        </w:rPr>
      </w:pPr>
    </w:p>
    <w:p w:rsidR="0047631C" w:rsidRPr="0018057B" w:rsidRDefault="008A33D2" w:rsidP="0047631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47631C" w:rsidRPr="0018057B">
        <w:rPr>
          <w:color w:val="000000"/>
          <w:sz w:val="28"/>
          <w:szCs w:val="28"/>
          <w:lang w:val="uk-UA"/>
        </w:rPr>
        <w:t>Олександр СУПРУНЮК</w:t>
      </w:r>
    </w:p>
    <w:p w:rsidR="00734265" w:rsidRDefault="00734265" w:rsidP="0048267F">
      <w:pPr>
        <w:ind w:left="5246" w:firstLine="708"/>
        <w:jc w:val="both"/>
        <w:rPr>
          <w:rFonts w:eastAsia="Symbol"/>
          <w:b/>
          <w:bCs/>
          <w:sz w:val="28"/>
          <w:szCs w:val="28"/>
          <w:lang w:val="uk-UA" w:eastAsia="zh-CN"/>
        </w:rPr>
      </w:pPr>
    </w:p>
    <w:p w:rsidR="0048267F" w:rsidRPr="0018057B" w:rsidRDefault="0048267F" w:rsidP="0048267F">
      <w:pPr>
        <w:ind w:left="5246" w:firstLine="708"/>
        <w:jc w:val="both"/>
        <w:rPr>
          <w:rFonts w:eastAsia="Symbol"/>
          <w:b/>
          <w:bCs/>
          <w:sz w:val="28"/>
          <w:szCs w:val="28"/>
          <w:lang w:val="uk-UA" w:eastAsia="zh-CN"/>
        </w:rPr>
      </w:pPr>
      <w:r w:rsidRPr="0018057B">
        <w:rPr>
          <w:rFonts w:eastAsia="Symbol"/>
          <w:b/>
          <w:bCs/>
          <w:sz w:val="28"/>
          <w:szCs w:val="28"/>
          <w:lang w:val="uk-UA" w:eastAsia="zh-CN"/>
        </w:rPr>
        <w:lastRenderedPageBreak/>
        <w:t>ЗАТВЕРДЖЕНО</w:t>
      </w:r>
    </w:p>
    <w:p w:rsidR="0048267F" w:rsidRPr="0018057B" w:rsidRDefault="0048267F" w:rsidP="0048267F">
      <w:pPr>
        <w:suppressAutoHyphens/>
        <w:spacing w:line="0" w:lineRule="atLeast"/>
        <w:ind w:left="5954"/>
        <w:rPr>
          <w:rFonts w:eastAsia="Symbol"/>
          <w:bCs/>
          <w:sz w:val="28"/>
          <w:szCs w:val="28"/>
          <w:lang w:val="uk-UA" w:eastAsia="zh-CN"/>
        </w:rPr>
      </w:pPr>
      <w:r w:rsidRPr="0018057B">
        <w:rPr>
          <w:rFonts w:eastAsia="Symbol"/>
          <w:bCs/>
          <w:sz w:val="28"/>
          <w:szCs w:val="28"/>
          <w:lang w:val="uk-UA" w:eastAsia="zh-CN"/>
        </w:rPr>
        <w:t xml:space="preserve">Рішення виконавчого </w:t>
      </w:r>
    </w:p>
    <w:p w:rsidR="0048267F" w:rsidRPr="0018057B" w:rsidRDefault="0048267F" w:rsidP="0048267F">
      <w:pPr>
        <w:suppressAutoHyphens/>
        <w:spacing w:line="0" w:lineRule="atLeast"/>
        <w:ind w:left="5954"/>
        <w:rPr>
          <w:rFonts w:eastAsia="Symbol"/>
          <w:bCs/>
          <w:sz w:val="28"/>
          <w:szCs w:val="28"/>
          <w:lang w:val="uk-UA" w:eastAsia="zh-CN"/>
        </w:rPr>
      </w:pPr>
      <w:r w:rsidRPr="0018057B">
        <w:rPr>
          <w:rFonts w:eastAsia="Symbol"/>
          <w:bCs/>
          <w:sz w:val="28"/>
          <w:szCs w:val="28"/>
          <w:lang w:val="uk-UA" w:eastAsia="zh-CN"/>
        </w:rPr>
        <w:t xml:space="preserve">комітету міської ради </w:t>
      </w:r>
    </w:p>
    <w:p w:rsidR="0048267F" w:rsidRPr="0018057B" w:rsidRDefault="0048267F" w:rsidP="0048267F">
      <w:pPr>
        <w:suppressAutoHyphens/>
        <w:spacing w:line="0" w:lineRule="atLeast"/>
        <w:ind w:left="5954"/>
        <w:rPr>
          <w:rFonts w:eastAsia="Symbol"/>
          <w:b/>
          <w:bCs/>
          <w:sz w:val="28"/>
          <w:szCs w:val="28"/>
          <w:lang w:val="uk-UA" w:eastAsia="zh-CN"/>
        </w:rPr>
      </w:pPr>
      <w:r w:rsidRPr="0018057B">
        <w:rPr>
          <w:rFonts w:eastAsia="Symbol"/>
          <w:bCs/>
          <w:sz w:val="28"/>
          <w:szCs w:val="28"/>
          <w:lang w:val="uk-UA" w:eastAsia="zh-CN"/>
        </w:rPr>
        <w:t>___.</w:t>
      </w:r>
      <w:r w:rsidR="00734265">
        <w:rPr>
          <w:rFonts w:eastAsia="Symbol"/>
          <w:bCs/>
          <w:sz w:val="28"/>
          <w:szCs w:val="28"/>
          <w:lang w:val="uk-UA" w:eastAsia="zh-CN"/>
        </w:rPr>
        <w:t>07</w:t>
      </w:r>
      <w:r w:rsidRPr="0018057B">
        <w:rPr>
          <w:rFonts w:eastAsia="Symbol"/>
          <w:bCs/>
          <w:sz w:val="28"/>
          <w:szCs w:val="28"/>
          <w:lang w:val="uk-UA" w:eastAsia="zh-CN"/>
        </w:rPr>
        <w:t>.2022 № _____/2022</w:t>
      </w:r>
    </w:p>
    <w:p w:rsidR="0047631C" w:rsidRPr="0018057B" w:rsidRDefault="0047631C" w:rsidP="00734265">
      <w:pPr>
        <w:jc w:val="both"/>
        <w:rPr>
          <w:sz w:val="28"/>
          <w:szCs w:val="28"/>
          <w:lang w:val="uk-UA"/>
        </w:rPr>
      </w:pPr>
    </w:p>
    <w:p w:rsidR="007934DD" w:rsidRPr="0018057B" w:rsidRDefault="007934DD" w:rsidP="007934DD">
      <w:pPr>
        <w:autoSpaceDE w:val="0"/>
        <w:autoSpaceDN w:val="0"/>
        <w:adjustRightInd w:val="0"/>
        <w:jc w:val="center"/>
        <w:rPr>
          <w:rFonts w:eastAsia="Symbol"/>
          <w:b/>
          <w:bCs/>
          <w:color w:val="000000"/>
          <w:sz w:val="28"/>
          <w:szCs w:val="28"/>
          <w:lang w:val="uk-UA"/>
        </w:rPr>
      </w:pPr>
      <w:r w:rsidRPr="0018057B">
        <w:rPr>
          <w:rFonts w:eastAsia="Symbol"/>
          <w:b/>
          <w:bCs/>
          <w:color w:val="000000"/>
          <w:sz w:val="28"/>
          <w:szCs w:val="28"/>
          <w:lang w:val="uk-UA"/>
        </w:rPr>
        <w:t>ПАСПОРТ</w:t>
      </w:r>
    </w:p>
    <w:p w:rsidR="00734265" w:rsidRDefault="00734265" w:rsidP="00176010">
      <w:pPr>
        <w:tabs>
          <w:tab w:val="left" w:pos="6630"/>
        </w:tabs>
        <w:suppressAutoHyphens/>
        <w:jc w:val="center"/>
        <w:rPr>
          <w:b/>
          <w:sz w:val="28"/>
          <w:szCs w:val="28"/>
          <w:lang w:val="uk-UA"/>
        </w:rPr>
      </w:pPr>
      <w:r>
        <w:rPr>
          <w:rFonts w:eastAsia="Symbol"/>
          <w:b/>
          <w:sz w:val="28"/>
          <w:szCs w:val="28"/>
          <w:lang w:val="uk-UA" w:eastAsia="zh-CN"/>
        </w:rPr>
        <w:t>п</w:t>
      </w:r>
      <w:r w:rsidR="007934DD" w:rsidRPr="0018057B">
        <w:rPr>
          <w:rFonts w:eastAsia="Symbol"/>
          <w:b/>
          <w:sz w:val="28"/>
          <w:szCs w:val="28"/>
          <w:lang w:val="uk-UA" w:eastAsia="zh-CN"/>
        </w:rPr>
        <w:t xml:space="preserve">рограми </w:t>
      </w:r>
      <w:r w:rsidR="00176010" w:rsidRPr="0018057B">
        <w:rPr>
          <w:b/>
          <w:sz w:val="28"/>
          <w:szCs w:val="28"/>
          <w:lang w:val="uk-UA"/>
        </w:rPr>
        <w:t xml:space="preserve">допомоги суб’єктам господарювання, </w:t>
      </w:r>
    </w:p>
    <w:p w:rsidR="00734265" w:rsidRDefault="00176010" w:rsidP="00176010">
      <w:pPr>
        <w:tabs>
          <w:tab w:val="left" w:pos="6630"/>
        </w:tabs>
        <w:suppressAutoHyphens/>
        <w:jc w:val="center"/>
        <w:rPr>
          <w:b/>
          <w:sz w:val="28"/>
          <w:szCs w:val="28"/>
          <w:lang w:val="uk-UA"/>
        </w:rPr>
      </w:pPr>
      <w:r w:rsidRPr="0018057B">
        <w:rPr>
          <w:b/>
          <w:sz w:val="28"/>
          <w:szCs w:val="28"/>
          <w:lang w:val="uk-UA"/>
        </w:rPr>
        <w:t xml:space="preserve">які здійснили переміщення </w:t>
      </w:r>
      <w:proofErr w:type="spellStart"/>
      <w:r w:rsidRPr="0018057B">
        <w:rPr>
          <w:b/>
          <w:sz w:val="28"/>
          <w:szCs w:val="28"/>
          <w:lang w:val="uk-UA"/>
        </w:rPr>
        <w:t>потужностей</w:t>
      </w:r>
      <w:proofErr w:type="spellEnd"/>
      <w:r w:rsidRPr="0018057B">
        <w:rPr>
          <w:b/>
          <w:sz w:val="28"/>
          <w:szCs w:val="28"/>
          <w:lang w:val="uk-UA"/>
        </w:rPr>
        <w:t xml:space="preserve"> на територію </w:t>
      </w:r>
    </w:p>
    <w:p w:rsidR="00176010" w:rsidRPr="0018057B" w:rsidRDefault="00176010" w:rsidP="00176010">
      <w:pPr>
        <w:tabs>
          <w:tab w:val="left" w:pos="6630"/>
        </w:tabs>
        <w:suppressAutoHyphens/>
        <w:jc w:val="center"/>
        <w:rPr>
          <w:b/>
          <w:sz w:val="28"/>
          <w:szCs w:val="28"/>
          <w:lang w:val="uk-UA"/>
        </w:rPr>
      </w:pPr>
      <w:proofErr w:type="spellStart"/>
      <w:r w:rsidRPr="0018057B">
        <w:rPr>
          <w:b/>
          <w:sz w:val="28"/>
          <w:szCs w:val="28"/>
          <w:lang w:val="uk-UA"/>
        </w:rPr>
        <w:t>Нетішинської</w:t>
      </w:r>
      <w:proofErr w:type="spellEnd"/>
      <w:r w:rsidRPr="0018057B">
        <w:rPr>
          <w:b/>
          <w:sz w:val="28"/>
          <w:szCs w:val="28"/>
          <w:lang w:val="uk-UA"/>
        </w:rPr>
        <w:t xml:space="preserve"> міської територіальної громади</w:t>
      </w:r>
      <w:r w:rsidR="00DD4400" w:rsidRPr="0018057B">
        <w:rPr>
          <w:b/>
          <w:sz w:val="28"/>
          <w:szCs w:val="28"/>
          <w:lang w:val="uk-UA"/>
        </w:rPr>
        <w:t xml:space="preserve"> </w:t>
      </w:r>
    </w:p>
    <w:p w:rsidR="00176010" w:rsidRPr="0018057B" w:rsidRDefault="00176010" w:rsidP="00734265">
      <w:pPr>
        <w:tabs>
          <w:tab w:val="left" w:pos="6630"/>
        </w:tabs>
        <w:suppressAutoHyphens/>
        <w:jc w:val="right"/>
        <w:rPr>
          <w:b/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8"/>
        <w:gridCol w:w="5670"/>
      </w:tblGrid>
      <w:tr w:rsidR="00176010" w:rsidRPr="0018057B" w:rsidTr="002F420E">
        <w:tc>
          <w:tcPr>
            <w:tcW w:w="851" w:type="dxa"/>
          </w:tcPr>
          <w:p w:rsidR="00176010" w:rsidRPr="0018057B" w:rsidRDefault="00176010" w:rsidP="002F420E">
            <w:pPr>
              <w:jc w:val="center"/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118" w:type="dxa"/>
          </w:tcPr>
          <w:p w:rsidR="00176010" w:rsidRPr="0018057B" w:rsidRDefault="00176010" w:rsidP="002F420E">
            <w:pPr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670" w:type="dxa"/>
          </w:tcPr>
          <w:p w:rsidR="00176010" w:rsidRPr="0018057B" w:rsidRDefault="00176010" w:rsidP="002F420E">
            <w:pPr>
              <w:jc w:val="both"/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18057B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18057B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176010" w:rsidRPr="0018057B" w:rsidTr="002F420E">
        <w:tc>
          <w:tcPr>
            <w:tcW w:w="851" w:type="dxa"/>
          </w:tcPr>
          <w:p w:rsidR="00176010" w:rsidRPr="0018057B" w:rsidRDefault="00176010" w:rsidP="002F420E">
            <w:pPr>
              <w:jc w:val="center"/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118" w:type="dxa"/>
          </w:tcPr>
          <w:p w:rsidR="00176010" w:rsidRPr="0018057B" w:rsidRDefault="00176010" w:rsidP="002F420E">
            <w:pPr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670" w:type="dxa"/>
          </w:tcPr>
          <w:p w:rsidR="00176010" w:rsidRPr="0018057B" w:rsidRDefault="00176010" w:rsidP="002F420E">
            <w:pPr>
              <w:jc w:val="both"/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>Закони України «Про місцеве самоврядування в Україні»</w:t>
            </w:r>
          </w:p>
        </w:tc>
      </w:tr>
      <w:tr w:rsidR="00176010" w:rsidRPr="0018057B" w:rsidTr="002F420E">
        <w:tc>
          <w:tcPr>
            <w:tcW w:w="851" w:type="dxa"/>
          </w:tcPr>
          <w:p w:rsidR="00176010" w:rsidRPr="0018057B" w:rsidRDefault="00176010" w:rsidP="002F420E">
            <w:pPr>
              <w:jc w:val="center"/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118" w:type="dxa"/>
          </w:tcPr>
          <w:p w:rsidR="00176010" w:rsidRPr="0018057B" w:rsidRDefault="00176010" w:rsidP="002F420E">
            <w:pPr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 xml:space="preserve">Розробник програми </w:t>
            </w:r>
          </w:p>
        </w:tc>
        <w:tc>
          <w:tcPr>
            <w:tcW w:w="5670" w:type="dxa"/>
          </w:tcPr>
          <w:p w:rsidR="00176010" w:rsidRPr="0018057B" w:rsidRDefault="00176010" w:rsidP="002F420E">
            <w:pPr>
              <w:jc w:val="both"/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>Відділ економіки виконавчого комітету міської ради</w:t>
            </w:r>
          </w:p>
        </w:tc>
      </w:tr>
      <w:tr w:rsidR="00176010" w:rsidRPr="0018057B" w:rsidTr="002F420E">
        <w:tc>
          <w:tcPr>
            <w:tcW w:w="851" w:type="dxa"/>
          </w:tcPr>
          <w:p w:rsidR="00176010" w:rsidRPr="0018057B" w:rsidRDefault="00176010" w:rsidP="002F420E">
            <w:pPr>
              <w:jc w:val="center"/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18" w:type="dxa"/>
          </w:tcPr>
          <w:p w:rsidR="00176010" w:rsidRPr="0018057B" w:rsidRDefault="00176010" w:rsidP="002F420E">
            <w:pPr>
              <w:rPr>
                <w:sz w:val="28"/>
                <w:szCs w:val="28"/>
                <w:lang w:val="uk-UA"/>
              </w:rPr>
            </w:pPr>
            <w:proofErr w:type="spellStart"/>
            <w:r w:rsidRPr="0018057B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18057B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670" w:type="dxa"/>
          </w:tcPr>
          <w:p w:rsidR="00176010" w:rsidRPr="0018057B" w:rsidRDefault="00176010" w:rsidP="002F420E">
            <w:pPr>
              <w:jc w:val="both"/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>-</w:t>
            </w:r>
          </w:p>
        </w:tc>
      </w:tr>
      <w:tr w:rsidR="00176010" w:rsidRPr="0003035D" w:rsidTr="002F420E">
        <w:tc>
          <w:tcPr>
            <w:tcW w:w="851" w:type="dxa"/>
          </w:tcPr>
          <w:p w:rsidR="00176010" w:rsidRPr="0018057B" w:rsidRDefault="00176010" w:rsidP="002F420E">
            <w:pPr>
              <w:jc w:val="center"/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18" w:type="dxa"/>
          </w:tcPr>
          <w:p w:rsidR="00176010" w:rsidRPr="0018057B" w:rsidRDefault="00176010" w:rsidP="002F420E">
            <w:pPr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5670" w:type="dxa"/>
          </w:tcPr>
          <w:p w:rsidR="00176010" w:rsidRPr="0018057B" w:rsidRDefault="00176010" w:rsidP="002F420E">
            <w:pPr>
              <w:jc w:val="both"/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18057B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18057B">
              <w:rPr>
                <w:sz w:val="28"/>
                <w:szCs w:val="28"/>
                <w:lang w:val="uk-UA"/>
              </w:rPr>
              <w:t xml:space="preserve"> міської ради, фінансове управління виконавчого комітету </w:t>
            </w:r>
            <w:proofErr w:type="spellStart"/>
            <w:r w:rsidRPr="0018057B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18057B">
              <w:rPr>
                <w:sz w:val="28"/>
                <w:szCs w:val="28"/>
                <w:lang w:val="uk-UA"/>
              </w:rPr>
              <w:t xml:space="preserve"> міської ради</w:t>
            </w:r>
            <w:r w:rsidR="00324342">
              <w:rPr>
                <w:sz w:val="28"/>
                <w:szCs w:val="28"/>
                <w:lang w:val="uk-UA"/>
              </w:rPr>
              <w:t xml:space="preserve">, Фонд комунального майна міста </w:t>
            </w:r>
            <w:proofErr w:type="spellStart"/>
            <w:r w:rsidR="00324342">
              <w:rPr>
                <w:sz w:val="28"/>
                <w:szCs w:val="28"/>
                <w:lang w:val="uk-UA"/>
              </w:rPr>
              <w:t>Нетішина</w:t>
            </w:r>
            <w:proofErr w:type="spellEnd"/>
          </w:p>
        </w:tc>
      </w:tr>
      <w:tr w:rsidR="00176010" w:rsidRPr="0003035D" w:rsidTr="002F420E">
        <w:tc>
          <w:tcPr>
            <w:tcW w:w="851" w:type="dxa"/>
          </w:tcPr>
          <w:p w:rsidR="00176010" w:rsidRPr="0018057B" w:rsidRDefault="00176010" w:rsidP="002F420E">
            <w:pPr>
              <w:jc w:val="center"/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18" w:type="dxa"/>
          </w:tcPr>
          <w:p w:rsidR="00176010" w:rsidRPr="0018057B" w:rsidRDefault="00176010" w:rsidP="002F420E">
            <w:pPr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670" w:type="dxa"/>
          </w:tcPr>
          <w:p w:rsidR="00176010" w:rsidRPr="0018057B" w:rsidRDefault="00176010" w:rsidP="002F420E">
            <w:pPr>
              <w:jc w:val="both"/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 xml:space="preserve">Управління, відділи, інші структурні підрозділи виконавчого комітету </w:t>
            </w:r>
            <w:proofErr w:type="spellStart"/>
            <w:r w:rsidRPr="0018057B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18057B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176010" w:rsidRPr="0018057B" w:rsidTr="002F420E">
        <w:tc>
          <w:tcPr>
            <w:tcW w:w="851" w:type="dxa"/>
          </w:tcPr>
          <w:p w:rsidR="00176010" w:rsidRPr="0018057B" w:rsidRDefault="00176010" w:rsidP="002F420E">
            <w:pPr>
              <w:ind w:left="-122" w:right="-94"/>
              <w:jc w:val="center"/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18" w:type="dxa"/>
          </w:tcPr>
          <w:p w:rsidR="00176010" w:rsidRPr="0018057B" w:rsidRDefault="00176010" w:rsidP="002F420E">
            <w:pPr>
              <w:ind w:right="-108"/>
              <w:rPr>
                <w:spacing w:val="-8"/>
                <w:sz w:val="28"/>
                <w:szCs w:val="28"/>
                <w:lang w:val="uk-UA"/>
              </w:rPr>
            </w:pPr>
            <w:r w:rsidRPr="0018057B">
              <w:rPr>
                <w:spacing w:val="-8"/>
                <w:sz w:val="28"/>
                <w:szCs w:val="28"/>
                <w:lang w:val="uk-UA"/>
              </w:rPr>
              <w:t xml:space="preserve">Термін реалізації програми </w:t>
            </w:r>
          </w:p>
        </w:tc>
        <w:tc>
          <w:tcPr>
            <w:tcW w:w="5670" w:type="dxa"/>
          </w:tcPr>
          <w:p w:rsidR="00176010" w:rsidRPr="0018057B" w:rsidRDefault="00176010" w:rsidP="002F420E">
            <w:pPr>
              <w:jc w:val="both"/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>2022 рік</w:t>
            </w:r>
          </w:p>
        </w:tc>
      </w:tr>
      <w:tr w:rsidR="00176010" w:rsidRPr="0018057B" w:rsidTr="002F420E">
        <w:tc>
          <w:tcPr>
            <w:tcW w:w="851" w:type="dxa"/>
          </w:tcPr>
          <w:p w:rsidR="00176010" w:rsidRPr="0018057B" w:rsidRDefault="00176010" w:rsidP="002F420E">
            <w:pPr>
              <w:ind w:left="-122" w:right="-94"/>
              <w:jc w:val="center"/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>7.1.</w:t>
            </w:r>
          </w:p>
        </w:tc>
        <w:tc>
          <w:tcPr>
            <w:tcW w:w="3118" w:type="dxa"/>
          </w:tcPr>
          <w:p w:rsidR="00176010" w:rsidRPr="0018057B" w:rsidRDefault="00176010" w:rsidP="002F420E">
            <w:pPr>
              <w:ind w:right="-108"/>
              <w:rPr>
                <w:spacing w:val="-8"/>
                <w:sz w:val="28"/>
                <w:szCs w:val="28"/>
                <w:lang w:val="uk-UA"/>
              </w:rPr>
            </w:pPr>
            <w:r w:rsidRPr="0018057B">
              <w:rPr>
                <w:spacing w:val="-8"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5670" w:type="dxa"/>
          </w:tcPr>
          <w:p w:rsidR="00176010" w:rsidRPr="0018057B" w:rsidRDefault="00176010" w:rsidP="002F420E">
            <w:pPr>
              <w:jc w:val="both"/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>-</w:t>
            </w:r>
          </w:p>
        </w:tc>
      </w:tr>
      <w:tr w:rsidR="00176010" w:rsidRPr="0018057B" w:rsidTr="002F420E">
        <w:tc>
          <w:tcPr>
            <w:tcW w:w="851" w:type="dxa"/>
          </w:tcPr>
          <w:p w:rsidR="00176010" w:rsidRPr="0018057B" w:rsidRDefault="00176010" w:rsidP="002F420E">
            <w:pPr>
              <w:jc w:val="center"/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8788" w:type="dxa"/>
            <w:gridSpan w:val="2"/>
          </w:tcPr>
          <w:p w:rsidR="00176010" w:rsidRPr="0018057B" w:rsidRDefault="00176010" w:rsidP="002F420E">
            <w:pPr>
              <w:jc w:val="both"/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>Обсяги та джерела фінансування</w:t>
            </w:r>
          </w:p>
        </w:tc>
      </w:tr>
      <w:tr w:rsidR="00176010" w:rsidRPr="0018057B" w:rsidTr="002F420E">
        <w:tc>
          <w:tcPr>
            <w:tcW w:w="851" w:type="dxa"/>
          </w:tcPr>
          <w:p w:rsidR="00176010" w:rsidRPr="0018057B" w:rsidRDefault="00176010" w:rsidP="002F420E">
            <w:pPr>
              <w:ind w:left="-122" w:right="-94"/>
              <w:jc w:val="center"/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>8.1.</w:t>
            </w:r>
          </w:p>
        </w:tc>
        <w:tc>
          <w:tcPr>
            <w:tcW w:w="3118" w:type="dxa"/>
          </w:tcPr>
          <w:p w:rsidR="00176010" w:rsidRPr="0018057B" w:rsidRDefault="00176010" w:rsidP="002F420E">
            <w:pPr>
              <w:ind w:right="-108"/>
              <w:rPr>
                <w:spacing w:val="-8"/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5670" w:type="dxa"/>
          </w:tcPr>
          <w:p w:rsidR="00176010" w:rsidRPr="0018057B" w:rsidRDefault="00176010" w:rsidP="002F420E">
            <w:pPr>
              <w:jc w:val="both"/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 xml:space="preserve">Бюджет </w:t>
            </w:r>
            <w:proofErr w:type="spellStart"/>
            <w:r w:rsidRPr="0018057B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18057B">
              <w:rPr>
                <w:sz w:val="28"/>
                <w:szCs w:val="28"/>
                <w:lang w:val="uk-UA"/>
              </w:rPr>
              <w:t xml:space="preserve"> міської ТГ</w:t>
            </w:r>
          </w:p>
        </w:tc>
      </w:tr>
      <w:tr w:rsidR="00DD4400" w:rsidRPr="0018057B" w:rsidTr="00EE4A30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43" w:type="dxa"/>
          </w:tblCellMar>
          <w:tblLook w:val="0000" w:firstRow="0" w:lastRow="0" w:firstColumn="0" w:lastColumn="0" w:noHBand="0" w:noVBand="0"/>
        </w:tblPrEx>
        <w:trPr>
          <w:trHeight w:val="942"/>
        </w:trPr>
        <w:tc>
          <w:tcPr>
            <w:tcW w:w="851" w:type="dxa"/>
            <w:tcBorders>
              <w:bottom w:val="single" w:sz="4" w:space="0" w:color="auto"/>
            </w:tcBorders>
            <w:tcMar>
              <w:left w:w="43" w:type="dxa"/>
            </w:tcMar>
          </w:tcPr>
          <w:p w:rsidR="00DD4400" w:rsidRPr="0018057B" w:rsidRDefault="00DD4400" w:rsidP="002F420E">
            <w:pPr>
              <w:numPr>
                <w:ilvl w:val="0"/>
                <w:numId w:val="1"/>
              </w:numPr>
              <w:tabs>
                <w:tab w:val="left" w:pos="1311"/>
              </w:tabs>
              <w:suppressAutoHyphens/>
              <w:snapToGrid w:val="0"/>
              <w:ind w:left="-185" w:firstLine="185"/>
              <w:jc w:val="center"/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>8.2.</w:t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auto"/>
            </w:tcBorders>
            <w:tcMar>
              <w:left w:w="43" w:type="dxa"/>
            </w:tcMar>
          </w:tcPr>
          <w:p w:rsidR="00DD4400" w:rsidRPr="0018057B" w:rsidRDefault="00734265" w:rsidP="002F420E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Обсяг фінансування, грн</w:t>
            </w:r>
          </w:p>
        </w:tc>
        <w:tc>
          <w:tcPr>
            <w:tcW w:w="567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43" w:type="dxa"/>
            </w:tcMar>
          </w:tcPr>
          <w:p w:rsidR="00DD4400" w:rsidRPr="0018057B" w:rsidRDefault="00DD4400" w:rsidP="002F420E">
            <w:pPr>
              <w:jc w:val="center"/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>У межах бюджетних призначень</w:t>
            </w:r>
          </w:p>
        </w:tc>
      </w:tr>
    </w:tbl>
    <w:p w:rsidR="007934DD" w:rsidRPr="0018057B" w:rsidRDefault="007934DD" w:rsidP="007934DD">
      <w:pPr>
        <w:suppressAutoHyphens/>
        <w:jc w:val="center"/>
        <w:rPr>
          <w:rFonts w:eastAsia="Symbol"/>
          <w:b/>
          <w:sz w:val="28"/>
          <w:szCs w:val="28"/>
          <w:lang w:val="uk-UA" w:eastAsia="zh-CN"/>
        </w:rPr>
      </w:pPr>
    </w:p>
    <w:p w:rsidR="007934DD" w:rsidRPr="0018057B" w:rsidRDefault="007934DD" w:rsidP="007934DD">
      <w:pPr>
        <w:suppressAutoHyphens/>
        <w:jc w:val="center"/>
        <w:rPr>
          <w:rFonts w:eastAsia="Symbol"/>
          <w:b/>
          <w:sz w:val="28"/>
          <w:szCs w:val="28"/>
          <w:lang w:val="uk-UA" w:eastAsia="zh-CN"/>
        </w:rPr>
      </w:pPr>
    </w:p>
    <w:p w:rsidR="007934DD" w:rsidRPr="0018057B" w:rsidRDefault="007934DD" w:rsidP="007934DD">
      <w:pPr>
        <w:suppressAutoHyphens/>
        <w:jc w:val="center"/>
        <w:rPr>
          <w:rFonts w:eastAsia="Symbol"/>
          <w:b/>
          <w:sz w:val="28"/>
          <w:szCs w:val="28"/>
          <w:lang w:val="uk-UA" w:eastAsia="zh-CN"/>
        </w:rPr>
      </w:pPr>
    </w:p>
    <w:p w:rsidR="007934DD" w:rsidRPr="0018057B" w:rsidRDefault="007934DD" w:rsidP="007934DD">
      <w:pPr>
        <w:suppressAutoHyphens/>
        <w:jc w:val="center"/>
        <w:rPr>
          <w:rFonts w:eastAsia="Symbol"/>
          <w:b/>
          <w:sz w:val="28"/>
          <w:szCs w:val="28"/>
          <w:lang w:val="uk-UA" w:eastAsia="zh-CN"/>
        </w:rPr>
      </w:pPr>
    </w:p>
    <w:p w:rsidR="007934DD" w:rsidRPr="0018057B" w:rsidRDefault="007934DD" w:rsidP="007934DD">
      <w:pPr>
        <w:suppressAutoHyphens/>
        <w:jc w:val="center"/>
        <w:rPr>
          <w:rFonts w:eastAsia="Symbol"/>
          <w:b/>
          <w:sz w:val="28"/>
          <w:szCs w:val="28"/>
          <w:lang w:val="uk-UA" w:eastAsia="zh-CN"/>
        </w:rPr>
      </w:pPr>
    </w:p>
    <w:p w:rsidR="007934DD" w:rsidRPr="0018057B" w:rsidRDefault="007934DD" w:rsidP="007934DD">
      <w:pPr>
        <w:suppressAutoHyphens/>
        <w:jc w:val="center"/>
        <w:rPr>
          <w:rFonts w:eastAsia="Symbol"/>
          <w:b/>
          <w:sz w:val="28"/>
          <w:szCs w:val="28"/>
          <w:lang w:val="uk-UA" w:eastAsia="zh-CN"/>
        </w:rPr>
      </w:pPr>
    </w:p>
    <w:p w:rsidR="007934DD" w:rsidRPr="0018057B" w:rsidRDefault="007934DD" w:rsidP="007934DD">
      <w:pPr>
        <w:suppressAutoHyphens/>
        <w:jc w:val="center"/>
        <w:rPr>
          <w:rFonts w:eastAsia="Symbol"/>
          <w:b/>
          <w:sz w:val="28"/>
          <w:szCs w:val="28"/>
          <w:lang w:val="uk-UA" w:eastAsia="zh-CN"/>
        </w:rPr>
      </w:pPr>
    </w:p>
    <w:p w:rsidR="00734265" w:rsidRPr="0018057B" w:rsidRDefault="00734265" w:rsidP="00324342">
      <w:pPr>
        <w:suppressAutoHyphens/>
        <w:rPr>
          <w:rFonts w:eastAsia="Symbol"/>
          <w:b/>
          <w:sz w:val="28"/>
          <w:szCs w:val="28"/>
          <w:lang w:val="uk-UA" w:eastAsia="zh-CN"/>
        </w:rPr>
      </w:pPr>
    </w:p>
    <w:p w:rsidR="007934DD" w:rsidRPr="00734265" w:rsidRDefault="0003035D" w:rsidP="007934DD">
      <w:pPr>
        <w:suppressAutoHyphens/>
        <w:jc w:val="center"/>
        <w:rPr>
          <w:rFonts w:eastAsia="Symbol"/>
          <w:sz w:val="28"/>
          <w:szCs w:val="28"/>
          <w:lang w:val="uk-UA" w:eastAsia="zh-CN"/>
        </w:rPr>
      </w:pPr>
      <w:r>
        <w:rPr>
          <w:rFonts w:eastAsia="Symbol"/>
          <w:sz w:val="28"/>
          <w:szCs w:val="28"/>
          <w:lang w:val="uk-UA" w:eastAsia="zh-CN"/>
        </w:rPr>
        <w:lastRenderedPageBreak/>
        <w:t>2</w:t>
      </w:r>
    </w:p>
    <w:p w:rsidR="007934DD" w:rsidRPr="00734265" w:rsidRDefault="007934DD" w:rsidP="007934DD">
      <w:pPr>
        <w:suppressAutoHyphens/>
        <w:jc w:val="center"/>
        <w:rPr>
          <w:rFonts w:eastAsia="Symbol"/>
          <w:sz w:val="28"/>
          <w:szCs w:val="28"/>
          <w:lang w:val="uk-UA" w:eastAsia="zh-CN"/>
        </w:rPr>
      </w:pPr>
    </w:p>
    <w:p w:rsidR="00F42E9B" w:rsidRPr="0018057B" w:rsidRDefault="0093185B" w:rsidP="00E51256">
      <w:pPr>
        <w:suppressAutoHyphens/>
        <w:jc w:val="center"/>
        <w:rPr>
          <w:b/>
          <w:sz w:val="28"/>
          <w:szCs w:val="28"/>
          <w:lang w:val="uk-UA"/>
        </w:rPr>
      </w:pPr>
      <w:r w:rsidRPr="0018057B">
        <w:rPr>
          <w:b/>
          <w:sz w:val="28"/>
          <w:szCs w:val="28"/>
          <w:lang w:val="uk-UA"/>
        </w:rPr>
        <w:t>2.</w:t>
      </w:r>
      <w:r w:rsidR="00734265">
        <w:rPr>
          <w:b/>
          <w:sz w:val="28"/>
          <w:szCs w:val="28"/>
          <w:lang w:val="uk-UA"/>
        </w:rPr>
        <w:t> </w:t>
      </w:r>
      <w:r w:rsidR="00F42E9B" w:rsidRPr="0018057B">
        <w:rPr>
          <w:b/>
          <w:sz w:val="28"/>
          <w:szCs w:val="28"/>
          <w:lang w:val="uk-UA"/>
        </w:rPr>
        <w:t>Визначення проблеми, на розв’язання якої спрямована програма</w:t>
      </w:r>
    </w:p>
    <w:p w:rsidR="007934DD" w:rsidRPr="0018057B" w:rsidRDefault="007A2955" w:rsidP="000C2D99">
      <w:pPr>
        <w:suppressAutoHyphens/>
        <w:ind w:firstLine="567"/>
        <w:jc w:val="both"/>
        <w:rPr>
          <w:b/>
          <w:sz w:val="28"/>
          <w:szCs w:val="28"/>
          <w:lang w:val="uk-UA"/>
        </w:rPr>
      </w:pPr>
      <w:r w:rsidRPr="0018057B">
        <w:rPr>
          <w:sz w:val="28"/>
          <w:szCs w:val="28"/>
          <w:lang w:val="uk-UA"/>
        </w:rPr>
        <w:t xml:space="preserve">Програма допомоги суб’єктам господарювання, які здійснили переміщення </w:t>
      </w:r>
      <w:proofErr w:type="spellStart"/>
      <w:r w:rsidRPr="0018057B">
        <w:rPr>
          <w:sz w:val="28"/>
          <w:szCs w:val="28"/>
          <w:lang w:val="uk-UA"/>
        </w:rPr>
        <w:t>потужностей</w:t>
      </w:r>
      <w:proofErr w:type="spellEnd"/>
      <w:r w:rsidRPr="0018057B">
        <w:rPr>
          <w:sz w:val="28"/>
          <w:szCs w:val="28"/>
          <w:lang w:val="uk-UA"/>
        </w:rPr>
        <w:t xml:space="preserve"> на територію </w:t>
      </w:r>
      <w:proofErr w:type="spellStart"/>
      <w:r w:rsidRPr="0018057B">
        <w:rPr>
          <w:sz w:val="28"/>
          <w:szCs w:val="28"/>
          <w:lang w:val="uk-UA"/>
        </w:rPr>
        <w:t>Нетішинської</w:t>
      </w:r>
      <w:proofErr w:type="spellEnd"/>
      <w:r w:rsidRPr="0018057B">
        <w:rPr>
          <w:sz w:val="28"/>
          <w:szCs w:val="28"/>
          <w:lang w:val="uk-UA"/>
        </w:rPr>
        <w:t xml:space="preserve"> міської територіальної громади</w:t>
      </w:r>
      <w:r w:rsidR="003F35A1" w:rsidRPr="0018057B">
        <w:rPr>
          <w:sz w:val="28"/>
          <w:szCs w:val="28"/>
          <w:lang w:val="uk-UA"/>
        </w:rPr>
        <w:t xml:space="preserve"> (далі</w:t>
      </w:r>
      <w:r w:rsidR="00734265">
        <w:rPr>
          <w:sz w:val="28"/>
          <w:szCs w:val="28"/>
          <w:lang w:val="uk-UA"/>
        </w:rPr>
        <w:t xml:space="preserve"> –</w:t>
      </w:r>
      <w:r w:rsidR="003F35A1" w:rsidRPr="0018057B">
        <w:rPr>
          <w:sz w:val="28"/>
          <w:szCs w:val="28"/>
          <w:lang w:val="uk-UA"/>
        </w:rPr>
        <w:t xml:space="preserve"> програма)</w:t>
      </w:r>
      <w:r w:rsidRPr="0018057B">
        <w:rPr>
          <w:sz w:val="28"/>
          <w:szCs w:val="28"/>
          <w:lang w:val="uk-UA"/>
        </w:rPr>
        <w:t xml:space="preserve"> визначає комплекс пріоритетних завдань щодо підтримки бізнесу, збереження стратегічно важливих виробництв та робочих місць, </w:t>
      </w:r>
      <w:proofErr w:type="spellStart"/>
      <w:r w:rsidRPr="0018057B">
        <w:rPr>
          <w:sz w:val="28"/>
          <w:szCs w:val="28"/>
          <w:lang w:val="uk-UA"/>
        </w:rPr>
        <w:t>релокації</w:t>
      </w:r>
      <w:proofErr w:type="spellEnd"/>
      <w:r w:rsidRPr="0018057B">
        <w:rPr>
          <w:sz w:val="28"/>
          <w:szCs w:val="28"/>
          <w:lang w:val="uk-UA"/>
        </w:rPr>
        <w:t xml:space="preserve"> підприємств із територій України, де ведуться активні бойові дії.</w:t>
      </w:r>
    </w:p>
    <w:p w:rsidR="00B41F45" w:rsidRPr="0018057B" w:rsidRDefault="007934DD" w:rsidP="00B41F45">
      <w:pPr>
        <w:suppressAutoHyphens/>
        <w:ind w:firstLine="567"/>
        <w:jc w:val="both"/>
        <w:rPr>
          <w:sz w:val="28"/>
          <w:szCs w:val="28"/>
          <w:lang w:val="uk-UA"/>
        </w:rPr>
      </w:pPr>
      <w:bookmarkStart w:id="0" w:name="n45"/>
      <w:bookmarkEnd w:id="0"/>
      <w:r w:rsidRPr="0018057B">
        <w:rPr>
          <w:rFonts w:eastAsia="Symbol"/>
          <w:bCs/>
          <w:sz w:val="28"/>
          <w:szCs w:val="28"/>
          <w:lang w:val="uk-UA" w:eastAsia="zh-CN"/>
        </w:rPr>
        <w:t xml:space="preserve">Програма </w:t>
      </w:r>
      <w:r w:rsidR="007A2955" w:rsidRPr="0018057B">
        <w:rPr>
          <w:rFonts w:eastAsia="Symbol"/>
          <w:bCs/>
          <w:sz w:val="28"/>
          <w:szCs w:val="28"/>
          <w:lang w:val="uk-UA" w:eastAsia="zh-CN"/>
        </w:rPr>
        <w:t>розроблена відповідно до Закону</w:t>
      </w:r>
      <w:r w:rsidRPr="0018057B">
        <w:rPr>
          <w:rFonts w:eastAsia="Symbol"/>
          <w:bCs/>
          <w:sz w:val="28"/>
          <w:szCs w:val="28"/>
          <w:lang w:val="uk-UA" w:eastAsia="zh-CN"/>
        </w:rPr>
        <w:t xml:space="preserve"> України </w:t>
      </w:r>
      <w:r w:rsidR="00734265">
        <w:rPr>
          <w:sz w:val="28"/>
          <w:szCs w:val="28"/>
          <w:lang w:val="uk-UA"/>
        </w:rPr>
        <w:t>«</w:t>
      </w:r>
      <w:r w:rsidR="007A2955" w:rsidRPr="0018057B">
        <w:rPr>
          <w:sz w:val="28"/>
          <w:szCs w:val="28"/>
          <w:lang w:val="uk-UA"/>
        </w:rPr>
        <w:t>Про правовий режим воєнного стану</w:t>
      </w:r>
      <w:r w:rsidR="00734265">
        <w:rPr>
          <w:sz w:val="28"/>
          <w:szCs w:val="28"/>
          <w:lang w:val="uk-UA"/>
        </w:rPr>
        <w:t>»</w:t>
      </w:r>
      <w:r w:rsidR="00B41F45" w:rsidRPr="0018057B">
        <w:rPr>
          <w:sz w:val="28"/>
          <w:szCs w:val="28"/>
          <w:lang w:val="uk-UA"/>
        </w:rPr>
        <w:t xml:space="preserve">, розпорядження Кабінету Міністрів України від 25 березня </w:t>
      </w:r>
      <w:r w:rsidR="00734265">
        <w:rPr>
          <w:sz w:val="28"/>
          <w:szCs w:val="28"/>
          <w:lang w:val="uk-UA"/>
        </w:rPr>
        <w:t xml:space="preserve">           </w:t>
      </w:r>
      <w:r w:rsidR="00B41F45" w:rsidRPr="00734265">
        <w:rPr>
          <w:spacing w:val="-2"/>
          <w:sz w:val="28"/>
          <w:szCs w:val="28"/>
          <w:lang w:val="uk-UA"/>
        </w:rPr>
        <w:t>2022 року №</w:t>
      </w:r>
      <w:r w:rsidR="00734265" w:rsidRPr="00734265">
        <w:rPr>
          <w:spacing w:val="-2"/>
          <w:sz w:val="28"/>
          <w:szCs w:val="28"/>
          <w:lang w:val="uk-UA"/>
        </w:rPr>
        <w:t xml:space="preserve"> </w:t>
      </w:r>
      <w:r w:rsidR="00B41F45" w:rsidRPr="00734265">
        <w:rPr>
          <w:spacing w:val="-2"/>
          <w:sz w:val="28"/>
          <w:szCs w:val="28"/>
          <w:lang w:val="uk-UA"/>
        </w:rPr>
        <w:t xml:space="preserve">246-р </w:t>
      </w:r>
      <w:bookmarkStart w:id="1" w:name="n3"/>
      <w:bookmarkEnd w:id="1"/>
      <w:r w:rsidR="00B41F45" w:rsidRPr="00734265">
        <w:rPr>
          <w:spacing w:val="-2"/>
          <w:sz w:val="28"/>
          <w:szCs w:val="28"/>
          <w:lang w:val="uk-UA"/>
        </w:rPr>
        <w:t>«</w:t>
      </w:r>
      <w:r w:rsidR="00B41F45" w:rsidRPr="00734265">
        <w:rPr>
          <w:rStyle w:val="rvts23"/>
          <w:bCs/>
          <w:spacing w:val="-2"/>
          <w:sz w:val="28"/>
          <w:szCs w:val="28"/>
          <w:lang w:val="uk-UA"/>
        </w:rPr>
        <w:t>Про затвердження плану невідкладних заходів з переміщення</w:t>
      </w:r>
      <w:r w:rsidR="00B41F45" w:rsidRPr="0018057B">
        <w:rPr>
          <w:rStyle w:val="rvts23"/>
          <w:bCs/>
          <w:sz w:val="28"/>
          <w:szCs w:val="28"/>
          <w:lang w:val="uk-UA"/>
        </w:rPr>
        <w:t xml:space="preserve"> у разі потреби виробничих </w:t>
      </w:r>
      <w:proofErr w:type="spellStart"/>
      <w:r w:rsidR="00B41F45" w:rsidRPr="0018057B">
        <w:rPr>
          <w:rStyle w:val="rvts23"/>
          <w:bCs/>
          <w:sz w:val="28"/>
          <w:szCs w:val="28"/>
          <w:lang w:val="uk-UA"/>
        </w:rPr>
        <w:t>потужностей</w:t>
      </w:r>
      <w:proofErr w:type="spellEnd"/>
      <w:r w:rsidR="00B41F45" w:rsidRPr="0018057B">
        <w:rPr>
          <w:rStyle w:val="rvts23"/>
          <w:bCs/>
          <w:sz w:val="28"/>
          <w:szCs w:val="28"/>
          <w:lang w:val="uk-UA"/>
        </w:rPr>
        <w:t xml:space="preserve"> суб’єктів господарювання з територій, де ведуться бойові дії та/або є загроза бойових дій, на безпечну територію».</w:t>
      </w:r>
    </w:p>
    <w:p w:rsidR="007934DD" w:rsidRPr="0018057B" w:rsidRDefault="007934DD" w:rsidP="00734265">
      <w:pPr>
        <w:suppressAutoHyphens/>
        <w:rPr>
          <w:rFonts w:eastAsia="Symbol"/>
          <w:bCs/>
          <w:sz w:val="28"/>
          <w:szCs w:val="28"/>
          <w:lang w:val="uk-UA" w:eastAsia="zh-CN"/>
        </w:rPr>
      </w:pPr>
    </w:p>
    <w:p w:rsidR="0093185B" w:rsidRPr="0018057B" w:rsidRDefault="0093185B" w:rsidP="009318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18057B">
        <w:rPr>
          <w:rFonts w:eastAsia="Symbol"/>
          <w:b/>
          <w:bCs/>
          <w:sz w:val="28"/>
          <w:szCs w:val="28"/>
          <w:lang w:val="uk-UA" w:eastAsia="zh-CN"/>
        </w:rPr>
        <w:t>3</w:t>
      </w:r>
      <w:r w:rsidR="007934DD" w:rsidRPr="0018057B">
        <w:rPr>
          <w:rFonts w:eastAsia="Symbol"/>
          <w:b/>
          <w:bCs/>
          <w:sz w:val="28"/>
          <w:szCs w:val="28"/>
          <w:lang w:val="uk-UA" w:eastAsia="zh-CN"/>
        </w:rPr>
        <w:t>. </w:t>
      </w:r>
      <w:r w:rsidRPr="0018057B">
        <w:rPr>
          <w:b/>
          <w:sz w:val="28"/>
          <w:szCs w:val="28"/>
          <w:lang w:val="uk-UA"/>
        </w:rPr>
        <w:t>Визначення мети програми</w:t>
      </w:r>
    </w:p>
    <w:p w:rsidR="007934DD" w:rsidRPr="0018057B" w:rsidRDefault="003F35A1" w:rsidP="00734265">
      <w:pPr>
        <w:suppressAutoHyphens/>
        <w:ind w:firstLine="567"/>
        <w:jc w:val="both"/>
        <w:rPr>
          <w:sz w:val="28"/>
          <w:szCs w:val="28"/>
          <w:lang w:val="uk-UA"/>
        </w:rPr>
      </w:pPr>
      <w:r w:rsidRPr="0018057B">
        <w:rPr>
          <w:sz w:val="28"/>
          <w:szCs w:val="28"/>
          <w:lang w:val="uk-UA"/>
        </w:rPr>
        <w:t>Метою програми є забезпечення підтримки бізнесу в умовах воєнного стану, зокрема створення необхідних умов для р</w:t>
      </w:r>
      <w:r w:rsidR="000C2D99" w:rsidRPr="0018057B">
        <w:rPr>
          <w:sz w:val="28"/>
          <w:szCs w:val="28"/>
          <w:lang w:val="uk-UA"/>
        </w:rPr>
        <w:t>озміщення та роботи переміщених</w:t>
      </w:r>
      <w:r w:rsidRPr="0018057B">
        <w:rPr>
          <w:sz w:val="28"/>
          <w:szCs w:val="28"/>
          <w:lang w:val="uk-UA"/>
        </w:rPr>
        <w:t xml:space="preserve"> у </w:t>
      </w:r>
      <w:proofErr w:type="spellStart"/>
      <w:r w:rsidRPr="0018057B">
        <w:rPr>
          <w:sz w:val="28"/>
          <w:szCs w:val="28"/>
          <w:lang w:val="uk-UA"/>
        </w:rPr>
        <w:t>Нетішинську</w:t>
      </w:r>
      <w:proofErr w:type="spellEnd"/>
      <w:r w:rsidRPr="0018057B">
        <w:rPr>
          <w:sz w:val="28"/>
          <w:szCs w:val="28"/>
          <w:lang w:val="uk-UA"/>
        </w:rPr>
        <w:t xml:space="preserve"> міську територіальну громаду </w:t>
      </w:r>
      <w:proofErr w:type="spellStart"/>
      <w:r w:rsidR="00243C44" w:rsidRPr="0018057B">
        <w:rPr>
          <w:sz w:val="28"/>
          <w:szCs w:val="28"/>
          <w:lang w:val="uk-UA"/>
        </w:rPr>
        <w:t>потужностей</w:t>
      </w:r>
      <w:proofErr w:type="spellEnd"/>
      <w:r w:rsidRPr="0018057B">
        <w:rPr>
          <w:sz w:val="28"/>
          <w:szCs w:val="28"/>
          <w:lang w:val="uk-UA"/>
        </w:rPr>
        <w:t xml:space="preserve"> з інших регіонів України.</w:t>
      </w:r>
    </w:p>
    <w:p w:rsidR="003F35A1" w:rsidRPr="0018057B" w:rsidRDefault="003F35A1" w:rsidP="003F35A1">
      <w:pPr>
        <w:suppressAutoHyphens/>
        <w:ind w:firstLine="708"/>
        <w:jc w:val="both"/>
        <w:rPr>
          <w:rFonts w:eastAsia="Symbol"/>
          <w:sz w:val="28"/>
          <w:szCs w:val="28"/>
          <w:lang w:val="uk-UA" w:eastAsia="zh-CN"/>
        </w:rPr>
      </w:pPr>
    </w:p>
    <w:p w:rsidR="00D23FEA" w:rsidRPr="0018057B" w:rsidRDefault="00D23FEA" w:rsidP="00D23F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18057B">
        <w:rPr>
          <w:rFonts w:eastAsia="Symbol"/>
          <w:b/>
          <w:bCs/>
          <w:sz w:val="28"/>
          <w:szCs w:val="28"/>
          <w:lang w:val="uk-UA" w:eastAsia="zh-CN"/>
        </w:rPr>
        <w:t>4</w:t>
      </w:r>
      <w:r w:rsidR="007934DD" w:rsidRPr="0018057B">
        <w:rPr>
          <w:rFonts w:eastAsia="Symbol"/>
          <w:b/>
          <w:bCs/>
          <w:sz w:val="28"/>
          <w:szCs w:val="28"/>
          <w:lang w:val="uk-UA" w:eastAsia="zh-CN"/>
        </w:rPr>
        <w:t>. </w:t>
      </w:r>
      <w:r w:rsidR="00734265" w:rsidRPr="0018057B">
        <w:rPr>
          <w:b/>
          <w:sz w:val="28"/>
          <w:szCs w:val="28"/>
          <w:lang w:val="uk-UA"/>
        </w:rPr>
        <w:t>Обґрунтування</w:t>
      </w:r>
      <w:r w:rsidRPr="0018057B">
        <w:rPr>
          <w:b/>
          <w:sz w:val="28"/>
          <w:szCs w:val="28"/>
          <w:lang w:val="uk-UA"/>
        </w:rPr>
        <w:t xml:space="preserve"> шляхів і засобів розв'язання проблеми, обсягів </w:t>
      </w:r>
    </w:p>
    <w:p w:rsidR="00D23FEA" w:rsidRPr="0018057B" w:rsidRDefault="00D23FEA" w:rsidP="00D23F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18057B">
        <w:rPr>
          <w:b/>
          <w:sz w:val="28"/>
          <w:szCs w:val="28"/>
          <w:lang w:val="uk-UA"/>
        </w:rPr>
        <w:t>та джерел фінансування, строки та етапи виконання програми</w:t>
      </w:r>
    </w:p>
    <w:p w:rsidR="00A97F61" w:rsidRPr="0018057B" w:rsidRDefault="00A97F61" w:rsidP="00A97F61">
      <w:pPr>
        <w:suppressAutoHyphens/>
        <w:ind w:firstLine="567"/>
        <w:jc w:val="both"/>
        <w:rPr>
          <w:sz w:val="28"/>
          <w:szCs w:val="28"/>
          <w:lang w:val="uk-UA"/>
        </w:rPr>
      </w:pPr>
      <w:r w:rsidRPr="0018057B">
        <w:rPr>
          <w:rFonts w:eastAsia="Symbol"/>
          <w:sz w:val="28"/>
          <w:szCs w:val="28"/>
          <w:lang w:val="uk-UA" w:eastAsia="zh-CN"/>
        </w:rPr>
        <w:t>Виконання</w:t>
      </w:r>
      <w:r w:rsidR="00644BFA" w:rsidRPr="0018057B">
        <w:rPr>
          <w:rFonts w:eastAsia="Symbol"/>
          <w:sz w:val="28"/>
          <w:szCs w:val="28"/>
          <w:lang w:val="uk-UA" w:eastAsia="zh-CN"/>
        </w:rPr>
        <w:t xml:space="preserve"> заходів п</w:t>
      </w:r>
      <w:r w:rsidR="007934DD" w:rsidRPr="0018057B">
        <w:rPr>
          <w:rFonts w:eastAsia="Symbol"/>
          <w:sz w:val="28"/>
          <w:szCs w:val="28"/>
          <w:lang w:val="uk-UA" w:eastAsia="zh-CN"/>
        </w:rPr>
        <w:t xml:space="preserve">рограми здійснюється шляхом </w:t>
      </w:r>
      <w:r w:rsidR="00644BFA" w:rsidRPr="0018057B">
        <w:rPr>
          <w:sz w:val="28"/>
          <w:szCs w:val="28"/>
          <w:lang w:val="uk-UA"/>
        </w:rPr>
        <w:t>поетапного та якісного виконання пріоритетних завдань та заходів</w:t>
      </w:r>
      <w:r w:rsidRPr="0018057B">
        <w:rPr>
          <w:rFonts w:eastAsia="Symbol"/>
          <w:sz w:val="28"/>
          <w:szCs w:val="28"/>
          <w:lang w:val="uk-UA" w:eastAsia="zh-CN"/>
        </w:rPr>
        <w:t xml:space="preserve">, у тому числі </w:t>
      </w:r>
      <w:r w:rsidR="008A7674" w:rsidRPr="0018057B">
        <w:rPr>
          <w:sz w:val="28"/>
          <w:szCs w:val="28"/>
          <w:lang w:val="uk-UA"/>
        </w:rPr>
        <w:t xml:space="preserve">шляхом надання </w:t>
      </w:r>
      <w:r w:rsidRPr="0018057B">
        <w:rPr>
          <w:sz w:val="28"/>
          <w:szCs w:val="28"/>
          <w:lang w:val="uk-UA"/>
        </w:rPr>
        <w:t xml:space="preserve">поворотної фінансової допомоги для підтримки діяльності суб’єктів господарювання, які здійснили переміщення виробничих </w:t>
      </w:r>
      <w:proofErr w:type="spellStart"/>
      <w:r w:rsidRPr="0018057B">
        <w:rPr>
          <w:sz w:val="28"/>
          <w:szCs w:val="28"/>
          <w:lang w:val="uk-UA"/>
        </w:rPr>
        <w:t>потужностей</w:t>
      </w:r>
      <w:proofErr w:type="spellEnd"/>
      <w:r w:rsidRPr="0018057B">
        <w:rPr>
          <w:sz w:val="28"/>
          <w:szCs w:val="28"/>
          <w:lang w:val="uk-UA"/>
        </w:rPr>
        <w:t xml:space="preserve"> на територію </w:t>
      </w:r>
      <w:proofErr w:type="spellStart"/>
      <w:r w:rsidRPr="0018057B">
        <w:rPr>
          <w:sz w:val="28"/>
          <w:szCs w:val="28"/>
          <w:lang w:val="uk-UA"/>
        </w:rPr>
        <w:t>Нетішинської</w:t>
      </w:r>
      <w:proofErr w:type="spellEnd"/>
      <w:r w:rsidRPr="0018057B">
        <w:rPr>
          <w:sz w:val="28"/>
          <w:szCs w:val="28"/>
          <w:lang w:val="uk-UA"/>
        </w:rPr>
        <w:t xml:space="preserve"> міської територіальної громади з інших регіонів України.</w:t>
      </w:r>
    </w:p>
    <w:p w:rsidR="00A97F61" w:rsidRPr="0018057B" w:rsidRDefault="008A7674" w:rsidP="00A97F61">
      <w:pPr>
        <w:suppressAutoHyphens/>
        <w:ind w:firstLine="567"/>
        <w:jc w:val="both"/>
        <w:rPr>
          <w:sz w:val="28"/>
          <w:szCs w:val="28"/>
          <w:lang w:val="uk-UA"/>
        </w:rPr>
      </w:pPr>
      <w:r w:rsidRPr="0018057B">
        <w:rPr>
          <w:sz w:val="28"/>
          <w:szCs w:val="28"/>
          <w:lang w:val="uk-UA"/>
        </w:rPr>
        <w:t>П</w:t>
      </w:r>
      <w:r w:rsidR="00A97F61" w:rsidRPr="0018057B">
        <w:rPr>
          <w:sz w:val="28"/>
          <w:szCs w:val="28"/>
          <w:lang w:val="uk-UA"/>
        </w:rPr>
        <w:t xml:space="preserve">оворотна фінансова допомога надається за рахунок коштів бюджету </w:t>
      </w:r>
      <w:proofErr w:type="spellStart"/>
      <w:r w:rsidR="00A97F61" w:rsidRPr="0018057B">
        <w:rPr>
          <w:sz w:val="28"/>
          <w:szCs w:val="28"/>
          <w:lang w:val="uk-UA"/>
        </w:rPr>
        <w:t>Нетішинської</w:t>
      </w:r>
      <w:proofErr w:type="spellEnd"/>
      <w:r w:rsidR="00A97F61" w:rsidRPr="0018057B">
        <w:rPr>
          <w:sz w:val="28"/>
          <w:szCs w:val="28"/>
          <w:lang w:val="uk-UA"/>
        </w:rPr>
        <w:t xml:space="preserve"> міської територіальної громади у розмірі 10% від суми сплачени</w:t>
      </w:r>
      <w:r w:rsidRPr="0018057B">
        <w:rPr>
          <w:sz w:val="28"/>
          <w:szCs w:val="28"/>
          <w:lang w:val="uk-UA"/>
        </w:rPr>
        <w:t xml:space="preserve">х </w:t>
      </w:r>
      <w:r w:rsidR="004A287C" w:rsidRPr="0018057B">
        <w:rPr>
          <w:sz w:val="28"/>
          <w:szCs w:val="28"/>
          <w:lang w:val="uk-UA"/>
        </w:rPr>
        <w:t xml:space="preserve">  </w:t>
      </w:r>
      <w:r w:rsidRPr="0018057B">
        <w:rPr>
          <w:sz w:val="28"/>
          <w:szCs w:val="28"/>
          <w:lang w:val="uk-UA"/>
        </w:rPr>
        <w:t xml:space="preserve">за календарний рік </w:t>
      </w:r>
      <w:r w:rsidR="00A97F61" w:rsidRPr="0018057B">
        <w:rPr>
          <w:sz w:val="28"/>
          <w:szCs w:val="28"/>
          <w:lang w:val="uk-UA"/>
        </w:rPr>
        <w:t xml:space="preserve">податків до бюджету </w:t>
      </w:r>
      <w:proofErr w:type="spellStart"/>
      <w:r w:rsidR="00A97F61" w:rsidRPr="0018057B">
        <w:rPr>
          <w:sz w:val="28"/>
          <w:szCs w:val="28"/>
          <w:lang w:val="uk-UA"/>
        </w:rPr>
        <w:t>Нетішинської</w:t>
      </w:r>
      <w:proofErr w:type="spellEnd"/>
      <w:r w:rsidR="00A97F61" w:rsidRPr="0018057B">
        <w:rPr>
          <w:sz w:val="28"/>
          <w:szCs w:val="28"/>
          <w:lang w:val="uk-UA"/>
        </w:rPr>
        <w:t xml:space="preserve"> міської територіальної громади</w:t>
      </w:r>
      <w:r w:rsidR="001D4768" w:rsidRPr="0018057B">
        <w:rPr>
          <w:sz w:val="28"/>
          <w:szCs w:val="28"/>
          <w:lang w:val="uk-UA"/>
        </w:rPr>
        <w:t xml:space="preserve"> </w:t>
      </w:r>
      <w:r w:rsidR="00081B0A" w:rsidRPr="0018057B">
        <w:rPr>
          <w:sz w:val="28"/>
          <w:szCs w:val="28"/>
          <w:lang w:val="uk-UA"/>
        </w:rPr>
        <w:t>і</w:t>
      </w:r>
      <w:r w:rsidR="001D4768" w:rsidRPr="0018057B">
        <w:rPr>
          <w:sz w:val="28"/>
          <w:szCs w:val="28"/>
          <w:lang w:val="uk-UA"/>
        </w:rPr>
        <w:t xml:space="preserve"> спрямовується на </w:t>
      </w:r>
      <w:r w:rsidR="00081B0A" w:rsidRPr="0018057B">
        <w:rPr>
          <w:sz w:val="28"/>
          <w:szCs w:val="28"/>
          <w:lang w:val="uk-UA"/>
        </w:rPr>
        <w:t xml:space="preserve">розвиток </w:t>
      </w:r>
      <w:r w:rsidR="004F6DA4">
        <w:rPr>
          <w:sz w:val="28"/>
          <w:szCs w:val="28"/>
          <w:lang w:val="uk-UA"/>
        </w:rPr>
        <w:t>суб’єкта господарювання</w:t>
      </w:r>
      <w:r w:rsidR="00081B0A" w:rsidRPr="0018057B">
        <w:rPr>
          <w:sz w:val="28"/>
          <w:szCs w:val="28"/>
          <w:lang w:val="uk-UA"/>
        </w:rPr>
        <w:t xml:space="preserve"> та </w:t>
      </w:r>
      <w:r w:rsidR="001D4768" w:rsidRPr="0018057B">
        <w:rPr>
          <w:sz w:val="28"/>
          <w:szCs w:val="28"/>
          <w:lang w:val="uk-UA"/>
        </w:rPr>
        <w:t>придбання</w:t>
      </w:r>
      <w:r w:rsidR="00081B0A" w:rsidRPr="0018057B">
        <w:rPr>
          <w:sz w:val="28"/>
          <w:szCs w:val="28"/>
          <w:lang w:val="uk-UA"/>
        </w:rPr>
        <w:t xml:space="preserve"> (будівництво)</w:t>
      </w:r>
      <w:r w:rsidR="001D4768" w:rsidRPr="0018057B">
        <w:rPr>
          <w:sz w:val="28"/>
          <w:szCs w:val="28"/>
          <w:lang w:val="uk-UA"/>
        </w:rPr>
        <w:t xml:space="preserve"> житла.</w:t>
      </w:r>
    </w:p>
    <w:p w:rsidR="006230E4" w:rsidRPr="0018057B" w:rsidRDefault="006230E4" w:rsidP="00A97F61">
      <w:pPr>
        <w:suppressAutoHyphens/>
        <w:ind w:firstLine="567"/>
        <w:jc w:val="both"/>
        <w:rPr>
          <w:sz w:val="28"/>
          <w:szCs w:val="28"/>
          <w:lang w:val="uk-UA"/>
        </w:rPr>
      </w:pPr>
      <w:r w:rsidRPr="0018057B">
        <w:rPr>
          <w:sz w:val="28"/>
          <w:szCs w:val="28"/>
          <w:lang w:val="uk-UA"/>
        </w:rPr>
        <w:t>Поворотна фінансова допомога надається у порядку згідно з додатком до програми.</w:t>
      </w:r>
    </w:p>
    <w:p w:rsidR="00A97F61" w:rsidRPr="0018057B" w:rsidRDefault="00A97F61" w:rsidP="007934DD">
      <w:pPr>
        <w:suppressAutoHyphens/>
        <w:ind w:firstLine="567"/>
        <w:jc w:val="both"/>
        <w:rPr>
          <w:b/>
          <w:sz w:val="28"/>
          <w:szCs w:val="28"/>
          <w:lang w:val="uk-UA"/>
        </w:rPr>
      </w:pPr>
      <w:r w:rsidRPr="0018057B">
        <w:rPr>
          <w:b/>
          <w:sz w:val="28"/>
          <w:szCs w:val="28"/>
          <w:lang w:val="uk-UA"/>
        </w:rPr>
        <w:t xml:space="preserve">Вимоги до суб'єктів, які можуть отримати поворотну фінансову допомогу. </w:t>
      </w:r>
    </w:p>
    <w:p w:rsidR="004F6DA4" w:rsidRDefault="00A97F61" w:rsidP="004F6DA4">
      <w:pPr>
        <w:suppressAutoHyphens/>
        <w:ind w:firstLine="567"/>
        <w:jc w:val="both"/>
        <w:rPr>
          <w:sz w:val="28"/>
          <w:szCs w:val="28"/>
          <w:lang w:val="uk-UA"/>
        </w:rPr>
      </w:pPr>
      <w:r w:rsidRPr="00784E2D">
        <w:rPr>
          <w:sz w:val="28"/>
          <w:szCs w:val="28"/>
          <w:lang w:val="uk-UA"/>
        </w:rPr>
        <w:t xml:space="preserve">До </w:t>
      </w:r>
      <w:r w:rsidR="00815890" w:rsidRPr="00784E2D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815890" w:rsidRPr="00784E2D">
        <w:rPr>
          <w:sz w:val="28"/>
          <w:szCs w:val="28"/>
          <w:lang w:val="uk-UA"/>
        </w:rPr>
        <w:t>Нетішинс</w:t>
      </w:r>
      <w:r w:rsidRPr="00784E2D">
        <w:rPr>
          <w:sz w:val="28"/>
          <w:szCs w:val="28"/>
          <w:lang w:val="uk-UA"/>
        </w:rPr>
        <w:t>ь</w:t>
      </w:r>
      <w:r w:rsidR="00815890" w:rsidRPr="00784E2D">
        <w:rPr>
          <w:sz w:val="28"/>
          <w:szCs w:val="28"/>
          <w:lang w:val="uk-UA"/>
        </w:rPr>
        <w:t>к</w:t>
      </w:r>
      <w:r w:rsidRPr="00784E2D">
        <w:rPr>
          <w:sz w:val="28"/>
          <w:szCs w:val="28"/>
          <w:lang w:val="uk-UA"/>
        </w:rPr>
        <w:t>ої</w:t>
      </w:r>
      <w:proofErr w:type="spellEnd"/>
      <w:r w:rsidRPr="00784E2D">
        <w:rPr>
          <w:sz w:val="28"/>
          <w:szCs w:val="28"/>
          <w:lang w:val="uk-UA"/>
        </w:rPr>
        <w:t xml:space="preserve"> міської ради може звернутися суб’єкт господарювання,</w:t>
      </w:r>
      <w:r w:rsidR="004F6DA4">
        <w:rPr>
          <w:sz w:val="28"/>
          <w:szCs w:val="28"/>
          <w:lang w:val="uk-UA"/>
        </w:rPr>
        <w:t xml:space="preserve"> який відповідає таким вимогам:</w:t>
      </w:r>
    </w:p>
    <w:p w:rsidR="004F6DA4" w:rsidRDefault="00A97F61" w:rsidP="004F6DA4">
      <w:pPr>
        <w:suppressAutoHyphens/>
        <w:ind w:firstLine="567"/>
        <w:jc w:val="both"/>
        <w:rPr>
          <w:sz w:val="28"/>
          <w:szCs w:val="28"/>
          <w:lang w:val="uk-UA"/>
        </w:rPr>
      </w:pPr>
      <w:r w:rsidRPr="004F6DA4">
        <w:rPr>
          <w:sz w:val="28"/>
          <w:szCs w:val="28"/>
          <w:lang w:val="uk-UA"/>
        </w:rPr>
        <w:t>1</w:t>
      </w:r>
      <w:r w:rsidR="00734265" w:rsidRPr="004F6DA4">
        <w:rPr>
          <w:sz w:val="28"/>
          <w:szCs w:val="28"/>
          <w:lang w:val="uk-UA"/>
        </w:rPr>
        <w:t>.</w:t>
      </w:r>
      <w:r w:rsidR="00734265">
        <w:rPr>
          <w:sz w:val="28"/>
          <w:szCs w:val="28"/>
        </w:rPr>
        <w:t> </w:t>
      </w:r>
      <w:r w:rsidR="00784E2D" w:rsidRPr="004F6DA4">
        <w:rPr>
          <w:sz w:val="28"/>
          <w:szCs w:val="28"/>
          <w:lang w:val="uk-UA"/>
        </w:rPr>
        <w:t xml:space="preserve">перемістив власні потужності на територію </w:t>
      </w:r>
      <w:proofErr w:type="spellStart"/>
      <w:r w:rsidR="00784E2D" w:rsidRPr="004F6DA4">
        <w:rPr>
          <w:sz w:val="28"/>
          <w:szCs w:val="28"/>
          <w:lang w:val="uk-UA"/>
        </w:rPr>
        <w:t>Нетішинської</w:t>
      </w:r>
      <w:proofErr w:type="spellEnd"/>
      <w:r w:rsidR="00784E2D" w:rsidRPr="004F6DA4">
        <w:rPr>
          <w:sz w:val="28"/>
          <w:szCs w:val="28"/>
          <w:lang w:val="uk-UA"/>
        </w:rPr>
        <w:t xml:space="preserve"> міської територіальної громади із зони бойових дій;</w:t>
      </w:r>
    </w:p>
    <w:p w:rsidR="00784E2D" w:rsidRDefault="00734265" w:rsidP="004F6DA4">
      <w:pPr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784E2D">
        <w:rPr>
          <w:sz w:val="28"/>
          <w:szCs w:val="28"/>
          <w:lang w:val="uk-UA"/>
        </w:rPr>
        <w:t>здійснив</w:t>
      </w:r>
      <w:r w:rsidR="00784E2D" w:rsidRPr="0018057B">
        <w:rPr>
          <w:sz w:val="28"/>
          <w:szCs w:val="28"/>
          <w:lang w:val="uk-UA"/>
        </w:rPr>
        <w:t xml:space="preserve"> перереєстрацію/реєстрацію у </w:t>
      </w:r>
      <w:proofErr w:type="spellStart"/>
      <w:r w:rsidR="00784E2D" w:rsidRPr="0018057B">
        <w:rPr>
          <w:sz w:val="28"/>
          <w:szCs w:val="28"/>
          <w:lang w:val="uk-UA"/>
        </w:rPr>
        <w:t>Нетішинській</w:t>
      </w:r>
      <w:proofErr w:type="spellEnd"/>
      <w:r w:rsidR="00784E2D" w:rsidRPr="0018057B">
        <w:rPr>
          <w:sz w:val="28"/>
          <w:szCs w:val="28"/>
          <w:lang w:val="uk-UA"/>
        </w:rPr>
        <w:t xml:space="preserve"> міській територіальній громаді, у разі, якщо не менше 80% </w:t>
      </w:r>
      <w:proofErr w:type="spellStart"/>
      <w:r w:rsidR="00784E2D" w:rsidRPr="0018057B">
        <w:rPr>
          <w:sz w:val="28"/>
          <w:szCs w:val="28"/>
          <w:lang w:val="uk-UA"/>
        </w:rPr>
        <w:t>потужностей</w:t>
      </w:r>
      <w:proofErr w:type="spellEnd"/>
      <w:r w:rsidR="00784E2D" w:rsidRPr="0018057B">
        <w:rPr>
          <w:sz w:val="28"/>
          <w:szCs w:val="28"/>
          <w:lang w:val="uk-UA"/>
        </w:rPr>
        <w:t xml:space="preserve"> переміщено у громаду на м</w:t>
      </w:r>
      <w:r w:rsidR="00C0753C">
        <w:rPr>
          <w:sz w:val="28"/>
          <w:szCs w:val="28"/>
          <w:lang w:val="uk-UA"/>
        </w:rPr>
        <w:t>омент перереєстрації/реєстрації;</w:t>
      </w:r>
    </w:p>
    <w:p w:rsidR="00734265" w:rsidRDefault="00734265" w:rsidP="00734265">
      <w:pPr>
        <w:suppressAutoHyphens/>
        <w:jc w:val="both"/>
        <w:rPr>
          <w:sz w:val="28"/>
          <w:szCs w:val="28"/>
          <w:lang w:val="uk-UA"/>
        </w:rPr>
      </w:pPr>
    </w:p>
    <w:p w:rsidR="00734265" w:rsidRDefault="0003035D" w:rsidP="00734265">
      <w:pPr>
        <w:suppressAutoHyphens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bookmarkStart w:id="2" w:name="_GoBack"/>
      <w:bookmarkEnd w:id="2"/>
    </w:p>
    <w:p w:rsidR="00734265" w:rsidRDefault="00734265" w:rsidP="00734265">
      <w:pPr>
        <w:suppressAutoHyphens/>
        <w:jc w:val="center"/>
        <w:rPr>
          <w:sz w:val="28"/>
          <w:szCs w:val="28"/>
          <w:lang w:val="uk-UA"/>
        </w:rPr>
      </w:pPr>
    </w:p>
    <w:p w:rsidR="00C0753C" w:rsidRPr="0018057B" w:rsidRDefault="00734265" w:rsidP="00C0753C">
      <w:pPr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631A0">
        <w:rPr>
          <w:sz w:val="28"/>
          <w:szCs w:val="28"/>
          <w:lang w:val="uk-UA"/>
        </w:rPr>
        <w:t>перебуває</w:t>
      </w:r>
      <w:r w:rsidR="00C0753C" w:rsidRPr="0018057B">
        <w:rPr>
          <w:sz w:val="28"/>
          <w:szCs w:val="28"/>
          <w:lang w:val="uk-UA"/>
        </w:rPr>
        <w:t xml:space="preserve"> на обліку як платник податків і зборів у </w:t>
      </w:r>
      <w:proofErr w:type="spellStart"/>
      <w:r w:rsidR="00C0753C" w:rsidRPr="0018057B">
        <w:rPr>
          <w:sz w:val="28"/>
          <w:szCs w:val="28"/>
          <w:lang w:val="uk-UA"/>
        </w:rPr>
        <w:t>Нетішинському</w:t>
      </w:r>
      <w:proofErr w:type="spellEnd"/>
      <w:r w:rsidR="00C0753C" w:rsidRPr="0018057B">
        <w:rPr>
          <w:sz w:val="28"/>
          <w:szCs w:val="28"/>
          <w:lang w:val="uk-UA"/>
        </w:rPr>
        <w:t xml:space="preserve"> відділені </w:t>
      </w:r>
      <w:proofErr w:type="spellStart"/>
      <w:r w:rsidR="00C0753C" w:rsidRPr="0018057B">
        <w:rPr>
          <w:sz w:val="28"/>
          <w:szCs w:val="28"/>
          <w:lang w:val="uk-UA"/>
        </w:rPr>
        <w:t>Славутської</w:t>
      </w:r>
      <w:proofErr w:type="spellEnd"/>
      <w:r w:rsidR="00C0753C" w:rsidRPr="0018057B">
        <w:rPr>
          <w:sz w:val="28"/>
          <w:szCs w:val="28"/>
          <w:lang w:val="uk-UA"/>
        </w:rPr>
        <w:t xml:space="preserve"> об’єднаної державної податкової інспекції ГУ </w:t>
      </w:r>
      <w:proofErr w:type="spellStart"/>
      <w:r w:rsidR="00C0753C" w:rsidRPr="0018057B">
        <w:rPr>
          <w:sz w:val="28"/>
          <w:szCs w:val="28"/>
          <w:lang w:val="uk-UA"/>
        </w:rPr>
        <w:t>Міндоходів</w:t>
      </w:r>
      <w:proofErr w:type="spellEnd"/>
      <w:r w:rsidR="00C0753C" w:rsidRPr="0018057B">
        <w:rPr>
          <w:sz w:val="28"/>
          <w:szCs w:val="28"/>
          <w:lang w:val="uk-UA"/>
        </w:rPr>
        <w:t xml:space="preserve"> у Хмельницькій області за основним місцем обліку;</w:t>
      </w:r>
    </w:p>
    <w:p w:rsidR="00C0753C" w:rsidRPr="0018057B" w:rsidRDefault="00734265" w:rsidP="00C0753C">
      <w:pPr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C0753C">
        <w:rPr>
          <w:sz w:val="28"/>
          <w:szCs w:val="28"/>
          <w:lang w:val="uk-UA"/>
        </w:rPr>
        <w:t>не перебуває</w:t>
      </w:r>
      <w:r w:rsidR="00C0753C" w:rsidRPr="0018057B">
        <w:rPr>
          <w:sz w:val="28"/>
          <w:szCs w:val="28"/>
          <w:lang w:val="uk-UA"/>
        </w:rPr>
        <w:t xml:space="preserve"> в процесі припинення підприємницької діяльності, банкрутства.</w:t>
      </w:r>
    </w:p>
    <w:p w:rsidR="00C0753C" w:rsidRPr="0018057B" w:rsidRDefault="00C0753C" w:rsidP="00784E2D">
      <w:pPr>
        <w:suppressAutoHyphens/>
        <w:ind w:firstLine="567"/>
        <w:jc w:val="both"/>
        <w:rPr>
          <w:sz w:val="28"/>
          <w:szCs w:val="28"/>
          <w:lang w:val="uk-UA"/>
        </w:rPr>
      </w:pPr>
    </w:p>
    <w:p w:rsidR="007934DD" w:rsidRPr="0018057B" w:rsidRDefault="00D23FEA" w:rsidP="00734265">
      <w:pPr>
        <w:suppressAutoHyphens/>
        <w:jc w:val="center"/>
        <w:rPr>
          <w:rFonts w:eastAsia="Symbol"/>
          <w:b/>
          <w:bCs/>
          <w:sz w:val="28"/>
          <w:szCs w:val="28"/>
          <w:lang w:val="uk-UA" w:eastAsia="zh-CN"/>
        </w:rPr>
      </w:pPr>
      <w:r w:rsidRPr="0018057B">
        <w:rPr>
          <w:rFonts w:eastAsia="Symbol"/>
          <w:b/>
          <w:bCs/>
          <w:sz w:val="28"/>
          <w:szCs w:val="28"/>
          <w:lang w:val="uk-UA" w:eastAsia="zh-CN"/>
        </w:rPr>
        <w:t>5</w:t>
      </w:r>
      <w:r w:rsidR="007934DD" w:rsidRPr="0018057B">
        <w:rPr>
          <w:rFonts w:eastAsia="Symbol"/>
          <w:b/>
          <w:bCs/>
          <w:sz w:val="28"/>
          <w:szCs w:val="28"/>
          <w:lang w:val="uk-UA" w:eastAsia="zh-CN"/>
        </w:rPr>
        <w:t>. </w:t>
      </w:r>
      <w:r w:rsidRPr="0018057B">
        <w:rPr>
          <w:b/>
          <w:sz w:val="28"/>
          <w:szCs w:val="28"/>
          <w:lang w:val="uk-UA"/>
        </w:rPr>
        <w:t>Перелік завдань і заходів програми та результативні показники</w:t>
      </w:r>
    </w:p>
    <w:p w:rsidR="00C91CB2" w:rsidRPr="0018057B" w:rsidRDefault="00D534A0" w:rsidP="00C91CB2">
      <w:pPr>
        <w:suppressAutoHyphens/>
        <w:ind w:firstLine="567"/>
        <w:jc w:val="both"/>
        <w:rPr>
          <w:rFonts w:eastAsia="Symbol"/>
          <w:sz w:val="28"/>
          <w:szCs w:val="28"/>
          <w:lang w:val="uk-UA" w:eastAsia="zh-CN"/>
        </w:rPr>
      </w:pPr>
      <w:r w:rsidRPr="0018057B">
        <w:rPr>
          <w:rFonts w:eastAsia="Symbol"/>
          <w:sz w:val="28"/>
          <w:szCs w:val="28"/>
          <w:lang w:val="uk-UA" w:eastAsia="zh-CN"/>
        </w:rPr>
        <w:t>Основними завданнями п</w:t>
      </w:r>
      <w:r w:rsidR="007934DD" w:rsidRPr="0018057B">
        <w:rPr>
          <w:rFonts w:eastAsia="Symbol"/>
          <w:sz w:val="28"/>
          <w:szCs w:val="28"/>
          <w:lang w:val="uk-UA" w:eastAsia="zh-CN"/>
        </w:rPr>
        <w:t>рограми є комплексне здійснення за</w:t>
      </w:r>
      <w:r w:rsidR="00C91CB2" w:rsidRPr="0018057B">
        <w:rPr>
          <w:rFonts w:eastAsia="Symbol"/>
          <w:sz w:val="28"/>
          <w:szCs w:val="28"/>
          <w:lang w:val="uk-UA" w:eastAsia="zh-CN"/>
        </w:rPr>
        <w:t xml:space="preserve">ходів, які </w:t>
      </w:r>
      <w:r w:rsidR="00C91CB2" w:rsidRPr="0018057B">
        <w:rPr>
          <w:sz w:val="28"/>
          <w:szCs w:val="28"/>
          <w:shd w:val="clear" w:color="auto" w:fill="FFFFFF"/>
          <w:lang w:val="uk-UA"/>
        </w:rPr>
        <w:t>спрямовані на збереження виробничого і трудового потенціалу України і орієнтовані на усі підприємства, які бажають перемістити виробництво/потужності.</w:t>
      </w:r>
    </w:p>
    <w:p w:rsidR="007934DD" w:rsidRPr="0018057B" w:rsidRDefault="007934DD" w:rsidP="00734265">
      <w:pPr>
        <w:suppressAutoHyphens/>
        <w:jc w:val="both"/>
        <w:rPr>
          <w:rFonts w:eastAsia="Symbol"/>
          <w:sz w:val="28"/>
          <w:szCs w:val="28"/>
          <w:lang w:val="uk-UA" w:eastAsia="zh-CN"/>
        </w:rPr>
      </w:pPr>
    </w:p>
    <w:p w:rsidR="005F1B2E" w:rsidRPr="0018057B" w:rsidRDefault="005F1B2E" w:rsidP="005F1B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18057B">
        <w:rPr>
          <w:b/>
          <w:sz w:val="28"/>
          <w:szCs w:val="28"/>
          <w:lang w:val="uk-UA"/>
        </w:rPr>
        <w:t>6.</w:t>
      </w:r>
      <w:r w:rsidR="00734265">
        <w:rPr>
          <w:b/>
          <w:sz w:val="28"/>
          <w:szCs w:val="28"/>
          <w:lang w:val="uk-UA"/>
        </w:rPr>
        <w:t> </w:t>
      </w:r>
      <w:r w:rsidRPr="0018057B">
        <w:rPr>
          <w:b/>
          <w:sz w:val="28"/>
          <w:szCs w:val="28"/>
          <w:lang w:val="uk-UA"/>
        </w:rPr>
        <w:t>Напрями діяльності та заходи програми</w:t>
      </w:r>
    </w:p>
    <w:p w:rsidR="005F1B2E" w:rsidRPr="0018057B" w:rsidRDefault="005F1B2E" w:rsidP="007342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18057B">
        <w:rPr>
          <w:sz w:val="28"/>
          <w:szCs w:val="28"/>
          <w:lang w:val="uk-UA"/>
        </w:rPr>
        <w:t>Перелік напрямів та заходів визначений у додатку 1 до програми.</w:t>
      </w:r>
    </w:p>
    <w:p w:rsidR="005F1B2E" w:rsidRPr="0018057B" w:rsidRDefault="005F1B2E" w:rsidP="005F1B2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F1B2E" w:rsidRPr="0018057B" w:rsidRDefault="005F1B2E" w:rsidP="005F1B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18057B">
        <w:rPr>
          <w:b/>
          <w:sz w:val="28"/>
          <w:szCs w:val="28"/>
          <w:lang w:val="uk-UA"/>
        </w:rPr>
        <w:t>7.</w:t>
      </w:r>
      <w:r w:rsidR="00734265">
        <w:rPr>
          <w:b/>
          <w:sz w:val="28"/>
          <w:szCs w:val="28"/>
          <w:lang w:val="uk-UA"/>
        </w:rPr>
        <w:t> </w:t>
      </w:r>
      <w:r w:rsidRPr="0018057B">
        <w:rPr>
          <w:b/>
          <w:sz w:val="28"/>
          <w:szCs w:val="28"/>
          <w:lang w:val="uk-UA"/>
        </w:rPr>
        <w:t>Координація та контроль за ходом виконання програми</w:t>
      </w:r>
    </w:p>
    <w:p w:rsidR="005F1B2E" w:rsidRPr="0018057B" w:rsidRDefault="005F1B2E" w:rsidP="007342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18057B">
        <w:rPr>
          <w:sz w:val="28"/>
          <w:szCs w:val="28"/>
          <w:lang w:val="uk-UA"/>
        </w:rPr>
        <w:t>Координацію та контроль про хід виконання програми здійснює відділ економіки виконавчого комітету міської ради.</w:t>
      </w:r>
    </w:p>
    <w:p w:rsidR="005F1B2E" w:rsidRPr="0018057B" w:rsidRDefault="005F1B2E" w:rsidP="005F1B2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934DD" w:rsidRDefault="007934DD" w:rsidP="007934DD">
      <w:pPr>
        <w:suppressAutoHyphens/>
        <w:jc w:val="both"/>
        <w:rPr>
          <w:rFonts w:eastAsia="Symbol"/>
          <w:sz w:val="28"/>
          <w:szCs w:val="28"/>
          <w:lang w:val="uk-UA" w:eastAsia="zh-CN"/>
        </w:rPr>
      </w:pPr>
    </w:p>
    <w:p w:rsidR="006D6E81" w:rsidRDefault="006D6E81" w:rsidP="007934DD">
      <w:pPr>
        <w:suppressAutoHyphens/>
        <w:jc w:val="both"/>
        <w:rPr>
          <w:rFonts w:eastAsia="Symbol"/>
          <w:sz w:val="28"/>
          <w:szCs w:val="28"/>
          <w:lang w:val="uk-UA" w:eastAsia="zh-CN"/>
        </w:rPr>
      </w:pPr>
    </w:p>
    <w:p w:rsidR="006D6E81" w:rsidRPr="0018057B" w:rsidRDefault="006D6E81" w:rsidP="007934DD">
      <w:pPr>
        <w:suppressAutoHyphens/>
        <w:jc w:val="both"/>
        <w:rPr>
          <w:rFonts w:eastAsia="Symbol"/>
          <w:sz w:val="28"/>
          <w:szCs w:val="28"/>
          <w:lang w:val="uk-UA" w:eastAsia="zh-CN"/>
        </w:rPr>
      </w:pPr>
    </w:p>
    <w:p w:rsidR="006D6E81" w:rsidRPr="00BC760A" w:rsidRDefault="006D6E81" w:rsidP="006D6E81">
      <w:pPr>
        <w:rPr>
          <w:sz w:val="28"/>
          <w:szCs w:val="28"/>
          <w:lang w:val="uk-UA"/>
        </w:rPr>
      </w:pPr>
      <w:r w:rsidRPr="00BC760A">
        <w:rPr>
          <w:sz w:val="28"/>
          <w:szCs w:val="28"/>
          <w:lang w:val="uk-UA"/>
        </w:rPr>
        <w:t>Керуючий справами</w:t>
      </w:r>
    </w:p>
    <w:p w:rsidR="006D6E81" w:rsidRPr="00BC760A" w:rsidRDefault="006D6E81" w:rsidP="006D6E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BC760A">
        <w:rPr>
          <w:sz w:val="28"/>
          <w:szCs w:val="28"/>
          <w:lang w:val="uk-UA"/>
        </w:rPr>
        <w:t>иконавчого комітету</w:t>
      </w:r>
    </w:p>
    <w:p w:rsidR="006D6E81" w:rsidRPr="00BC760A" w:rsidRDefault="006D6E81" w:rsidP="006D6E81">
      <w:pPr>
        <w:rPr>
          <w:sz w:val="28"/>
          <w:szCs w:val="28"/>
          <w:lang w:val="uk-UA"/>
        </w:rPr>
      </w:pPr>
      <w:r w:rsidRPr="00BC760A">
        <w:rPr>
          <w:sz w:val="28"/>
          <w:szCs w:val="28"/>
          <w:lang w:val="uk-UA"/>
        </w:rPr>
        <w:t>міської ради</w:t>
      </w:r>
      <w:r w:rsidRPr="00BC760A">
        <w:rPr>
          <w:sz w:val="28"/>
          <w:szCs w:val="28"/>
          <w:lang w:val="uk-UA"/>
        </w:rPr>
        <w:tab/>
      </w:r>
      <w:r w:rsidRPr="00BC760A">
        <w:rPr>
          <w:sz w:val="28"/>
          <w:szCs w:val="28"/>
          <w:lang w:val="uk-UA"/>
        </w:rPr>
        <w:tab/>
      </w:r>
      <w:r w:rsidRPr="00BC760A">
        <w:rPr>
          <w:sz w:val="28"/>
          <w:szCs w:val="28"/>
          <w:lang w:val="uk-UA"/>
        </w:rPr>
        <w:tab/>
      </w:r>
      <w:r w:rsidRPr="00BC760A">
        <w:rPr>
          <w:sz w:val="28"/>
          <w:szCs w:val="28"/>
          <w:lang w:val="uk-UA"/>
        </w:rPr>
        <w:tab/>
      </w:r>
      <w:r w:rsidRPr="00BC760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C760A">
        <w:rPr>
          <w:sz w:val="28"/>
          <w:szCs w:val="28"/>
          <w:lang w:val="uk-UA"/>
        </w:rPr>
        <w:t>Любов ОЦАБРИКА</w:t>
      </w:r>
    </w:p>
    <w:p w:rsidR="007934DD" w:rsidRPr="0018057B" w:rsidRDefault="007934DD" w:rsidP="007934DD">
      <w:pPr>
        <w:suppressAutoHyphens/>
        <w:jc w:val="both"/>
        <w:rPr>
          <w:rFonts w:eastAsia="Symbol"/>
          <w:sz w:val="28"/>
          <w:szCs w:val="28"/>
          <w:lang w:val="uk-UA" w:eastAsia="zh-CN"/>
        </w:rPr>
      </w:pPr>
    </w:p>
    <w:p w:rsidR="007934DD" w:rsidRPr="0018057B" w:rsidRDefault="007934DD">
      <w:pPr>
        <w:rPr>
          <w:lang w:val="uk-UA"/>
        </w:rPr>
      </w:pPr>
    </w:p>
    <w:p w:rsidR="000060EF" w:rsidRPr="0018057B" w:rsidRDefault="000060EF">
      <w:pPr>
        <w:rPr>
          <w:lang w:val="uk-UA"/>
        </w:rPr>
        <w:sectPr w:rsidR="000060EF" w:rsidRPr="0018057B" w:rsidSect="00734265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0060EF" w:rsidRPr="0018057B" w:rsidRDefault="000060EF" w:rsidP="000060EF">
      <w:pPr>
        <w:widowControl w:val="0"/>
        <w:autoSpaceDE w:val="0"/>
        <w:autoSpaceDN w:val="0"/>
        <w:adjustRightInd w:val="0"/>
        <w:ind w:left="11328"/>
        <w:jc w:val="both"/>
        <w:rPr>
          <w:sz w:val="28"/>
          <w:szCs w:val="28"/>
          <w:lang w:val="uk-UA"/>
        </w:rPr>
      </w:pPr>
      <w:r w:rsidRPr="0018057B">
        <w:rPr>
          <w:sz w:val="28"/>
          <w:szCs w:val="28"/>
          <w:lang w:val="uk-UA"/>
        </w:rPr>
        <w:lastRenderedPageBreak/>
        <w:t>Додаток 1 до програми</w:t>
      </w:r>
    </w:p>
    <w:p w:rsidR="000060EF" w:rsidRPr="0018057B" w:rsidRDefault="000060EF" w:rsidP="000060EF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0060EF" w:rsidRPr="0018057B" w:rsidRDefault="000060EF" w:rsidP="000060EF">
      <w:pPr>
        <w:tabs>
          <w:tab w:val="left" w:pos="6630"/>
        </w:tabs>
        <w:suppressAutoHyphens/>
        <w:jc w:val="center"/>
        <w:rPr>
          <w:sz w:val="28"/>
          <w:szCs w:val="28"/>
          <w:lang w:val="uk-UA"/>
        </w:rPr>
      </w:pPr>
      <w:r w:rsidRPr="0018057B">
        <w:rPr>
          <w:sz w:val="28"/>
          <w:szCs w:val="28"/>
          <w:lang w:val="uk-UA"/>
        </w:rPr>
        <w:t xml:space="preserve">Напрями діяльності та заходи програми допомоги суб’єктам господарювання, які здійснили </w:t>
      </w:r>
    </w:p>
    <w:p w:rsidR="000060EF" w:rsidRPr="0018057B" w:rsidRDefault="000060EF" w:rsidP="000060EF">
      <w:pPr>
        <w:tabs>
          <w:tab w:val="left" w:pos="6630"/>
        </w:tabs>
        <w:suppressAutoHyphens/>
        <w:jc w:val="center"/>
        <w:rPr>
          <w:sz w:val="28"/>
          <w:szCs w:val="28"/>
          <w:lang w:val="uk-UA"/>
        </w:rPr>
      </w:pPr>
      <w:r w:rsidRPr="0018057B">
        <w:rPr>
          <w:sz w:val="28"/>
          <w:szCs w:val="28"/>
          <w:lang w:val="uk-UA"/>
        </w:rPr>
        <w:t xml:space="preserve">переміщення </w:t>
      </w:r>
      <w:proofErr w:type="spellStart"/>
      <w:r w:rsidRPr="0018057B">
        <w:rPr>
          <w:sz w:val="28"/>
          <w:szCs w:val="28"/>
          <w:lang w:val="uk-UA"/>
        </w:rPr>
        <w:t>потужностей</w:t>
      </w:r>
      <w:proofErr w:type="spellEnd"/>
      <w:r w:rsidRPr="0018057B">
        <w:rPr>
          <w:sz w:val="28"/>
          <w:szCs w:val="28"/>
          <w:lang w:val="uk-UA"/>
        </w:rPr>
        <w:t xml:space="preserve"> на територію </w:t>
      </w:r>
      <w:proofErr w:type="spellStart"/>
      <w:r w:rsidRPr="0018057B">
        <w:rPr>
          <w:sz w:val="28"/>
          <w:szCs w:val="28"/>
          <w:lang w:val="uk-UA"/>
        </w:rPr>
        <w:t>Нетішинської</w:t>
      </w:r>
      <w:proofErr w:type="spellEnd"/>
      <w:r w:rsidRPr="0018057B">
        <w:rPr>
          <w:sz w:val="28"/>
          <w:szCs w:val="28"/>
          <w:lang w:val="uk-UA"/>
        </w:rPr>
        <w:t xml:space="preserve"> міської територіальної громади </w:t>
      </w:r>
    </w:p>
    <w:p w:rsidR="000060EF" w:rsidRPr="0018057B" w:rsidRDefault="000060EF" w:rsidP="000060E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tbl>
      <w:tblPr>
        <w:tblW w:w="1506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131"/>
        <w:gridCol w:w="2288"/>
        <w:gridCol w:w="1260"/>
        <w:gridCol w:w="2231"/>
        <w:gridCol w:w="9"/>
        <w:gridCol w:w="1476"/>
        <w:gridCol w:w="1418"/>
        <w:gridCol w:w="3658"/>
      </w:tblGrid>
      <w:tr w:rsidR="000060EF" w:rsidRPr="0018057B" w:rsidTr="00734265">
        <w:tc>
          <w:tcPr>
            <w:tcW w:w="592" w:type="dxa"/>
          </w:tcPr>
          <w:p w:rsidR="000060EF" w:rsidRPr="0018057B" w:rsidRDefault="000060EF" w:rsidP="00A34469">
            <w:pPr>
              <w:widowControl w:val="0"/>
              <w:autoSpaceDE w:val="0"/>
              <w:autoSpaceDN w:val="0"/>
              <w:adjustRightInd w:val="0"/>
              <w:ind w:left="-94" w:right="-94"/>
              <w:jc w:val="center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>№ з/п</w:t>
            </w:r>
          </w:p>
        </w:tc>
        <w:tc>
          <w:tcPr>
            <w:tcW w:w="2131" w:type="dxa"/>
          </w:tcPr>
          <w:p w:rsidR="000060EF" w:rsidRPr="0018057B" w:rsidRDefault="000060EF" w:rsidP="00A34469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>Назва напряму (пріоритетні завдання)</w:t>
            </w:r>
          </w:p>
        </w:tc>
        <w:tc>
          <w:tcPr>
            <w:tcW w:w="2288" w:type="dxa"/>
          </w:tcPr>
          <w:p w:rsidR="000060EF" w:rsidRPr="0018057B" w:rsidRDefault="000060EF" w:rsidP="00A3446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>Заходи програми</w:t>
            </w:r>
          </w:p>
        </w:tc>
        <w:tc>
          <w:tcPr>
            <w:tcW w:w="1260" w:type="dxa"/>
          </w:tcPr>
          <w:p w:rsidR="000060EF" w:rsidRPr="0018057B" w:rsidRDefault="000060EF" w:rsidP="00A34469">
            <w:pPr>
              <w:widowControl w:val="0"/>
              <w:autoSpaceDE w:val="0"/>
              <w:autoSpaceDN w:val="0"/>
              <w:adjustRightInd w:val="0"/>
              <w:ind w:left="-122" w:right="-122"/>
              <w:jc w:val="center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 xml:space="preserve">Термін виконання, рік </w:t>
            </w:r>
          </w:p>
        </w:tc>
        <w:tc>
          <w:tcPr>
            <w:tcW w:w="2240" w:type="dxa"/>
            <w:gridSpan w:val="2"/>
          </w:tcPr>
          <w:p w:rsidR="000060EF" w:rsidRPr="0018057B" w:rsidRDefault="000060EF" w:rsidP="00A3446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>Виконавці</w:t>
            </w:r>
          </w:p>
        </w:tc>
        <w:tc>
          <w:tcPr>
            <w:tcW w:w="1476" w:type="dxa"/>
          </w:tcPr>
          <w:p w:rsidR="000060EF" w:rsidRPr="0018057B" w:rsidRDefault="000060EF" w:rsidP="00A34469">
            <w:pPr>
              <w:widowControl w:val="0"/>
              <w:autoSpaceDE w:val="0"/>
              <w:autoSpaceDN w:val="0"/>
              <w:adjustRightInd w:val="0"/>
              <w:ind w:left="-117" w:right="-108"/>
              <w:jc w:val="center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>Орієнтовн</w:t>
            </w:r>
            <w:r w:rsidR="00734265">
              <w:rPr>
                <w:szCs w:val="26"/>
                <w:lang w:val="uk-UA"/>
              </w:rPr>
              <w:t>і обсяги фі-</w:t>
            </w:r>
            <w:proofErr w:type="spellStart"/>
            <w:r w:rsidR="00734265">
              <w:rPr>
                <w:szCs w:val="26"/>
                <w:lang w:val="uk-UA"/>
              </w:rPr>
              <w:t>нансування</w:t>
            </w:r>
            <w:proofErr w:type="spellEnd"/>
            <w:r w:rsidR="00734265">
              <w:rPr>
                <w:szCs w:val="26"/>
                <w:lang w:val="uk-UA"/>
              </w:rPr>
              <w:t xml:space="preserve">, </w:t>
            </w:r>
            <w:proofErr w:type="spellStart"/>
            <w:r w:rsidR="00734265">
              <w:rPr>
                <w:szCs w:val="26"/>
                <w:lang w:val="uk-UA"/>
              </w:rPr>
              <w:t>тис.грн</w:t>
            </w:r>
            <w:proofErr w:type="spellEnd"/>
          </w:p>
        </w:tc>
        <w:tc>
          <w:tcPr>
            <w:tcW w:w="1418" w:type="dxa"/>
          </w:tcPr>
          <w:p w:rsidR="000060EF" w:rsidRPr="0018057B" w:rsidRDefault="000060EF" w:rsidP="00A34469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>Джерела та обсяги фі-</w:t>
            </w:r>
            <w:proofErr w:type="spellStart"/>
            <w:r w:rsidRPr="0018057B">
              <w:rPr>
                <w:szCs w:val="26"/>
                <w:lang w:val="uk-UA"/>
              </w:rPr>
              <w:t>нансування</w:t>
            </w:r>
            <w:proofErr w:type="spellEnd"/>
          </w:p>
        </w:tc>
        <w:tc>
          <w:tcPr>
            <w:tcW w:w="3658" w:type="dxa"/>
          </w:tcPr>
          <w:p w:rsidR="000060EF" w:rsidRPr="0018057B" w:rsidRDefault="000060EF" w:rsidP="00A3446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 xml:space="preserve">Очікувані результати </w:t>
            </w:r>
          </w:p>
        </w:tc>
      </w:tr>
      <w:tr w:rsidR="00F46CA5" w:rsidRPr="0018057B" w:rsidTr="00996B3B">
        <w:tc>
          <w:tcPr>
            <w:tcW w:w="592" w:type="dxa"/>
          </w:tcPr>
          <w:p w:rsidR="00F46CA5" w:rsidRPr="0018057B" w:rsidRDefault="00F46CA5" w:rsidP="00A34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  <w:lang w:val="uk-UA"/>
              </w:rPr>
            </w:pPr>
            <w:r w:rsidRPr="0018057B">
              <w:rPr>
                <w:b/>
                <w:szCs w:val="26"/>
                <w:lang w:val="uk-UA"/>
              </w:rPr>
              <w:t>1.</w:t>
            </w:r>
          </w:p>
        </w:tc>
        <w:tc>
          <w:tcPr>
            <w:tcW w:w="14471" w:type="dxa"/>
            <w:gridSpan w:val="8"/>
          </w:tcPr>
          <w:p w:rsidR="00F46CA5" w:rsidRPr="0018057B" w:rsidRDefault="00F46CA5" w:rsidP="00A34469">
            <w:pPr>
              <w:jc w:val="both"/>
              <w:rPr>
                <w:b/>
                <w:szCs w:val="26"/>
                <w:lang w:val="uk-UA"/>
              </w:rPr>
            </w:pPr>
            <w:r w:rsidRPr="0018057B">
              <w:rPr>
                <w:b/>
                <w:bCs/>
                <w:lang w:val="uk-UA"/>
              </w:rPr>
              <w:t xml:space="preserve">Створення сприятливих умов для суб’єктів господарювання, які мають намір здійснити переміщення </w:t>
            </w:r>
            <w:proofErr w:type="spellStart"/>
            <w:r w:rsidRPr="0018057B">
              <w:rPr>
                <w:b/>
                <w:bCs/>
                <w:lang w:val="uk-UA"/>
              </w:rPr>
              <w:t>потужностей</w:t>
            </w:r>
            <w:proofErr w:type="spellEnd"/>
            <w:r w:rsidRPr="0018057B">
              <w:rPr>
                <w:b/>
                <w:bCs/>
                <w:lang w:val="uk-UA"/>
              </w:rPr>
              <w:t xml:space="preserve"> на території громади</w:t>
            </w:r>
          </w:p>
        </w:tc>
      </w:tr>
      <w:tr w:rsidR="00F46CA5" w:rsidRPr="0018057B" w:rsidTr="00734265">
        <w:tc>
          <w:tcPr>
            <w:tcW w:w="592" w:type="dxa"/>
          </w:tcPr>
          <w:p w:rsidR="00F46CA5" w:rsidRPr="0018057B" w:rsidRDefault="00F46CA5" w:rsidP="00F46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>1.1.</w:t>
            </w:r>
          </w:p>
        </w:tc>
        <w:tc>
          <w:tcPr>
            <w:tcW w:w="2131" w:type="dxa"/>
          </w:tcPr>
          <w:p w:rsidR="00F46CA5" w:rsidRPr="0018057B" w:rsidRDefault="00F46CA5" w:rsidP="00F46CA5">
            <w:pPr>
              <w:jc w:val="both"/>
              <w:rPr>
                <w:szCs w:val="26"/>
                <w:lang w:val="uk-UA"/>
              </w:rPr>
            </w:pPr>
          </w:p>
        </w:tc>
        <w:tc>
          <w:tcPr>
            <w:tcW w:w="2288" w:type="dxa"/>
          </w:tcPr>
          <w:p w:rsidR="00F46CA5" w:rsidRPr="0018057B" w:rsidRDefault="00F46CA5" w:rsidP="00734265">
            <w:pPr>
              <w:ind w:left="-64" w:right="-64"/>
              <w:jc w:val="both"/>
              <w:rPr>
                <w:szCs w:val="26"/>
                <w:lang w:val="uk-UA"/>
              </w:rPr>
            </w:pPr>
            <w:r w:rsidRPr="0018057B">
              <w:rPr>
                <w:shd w:val="clear" w:color="auto" w:fill="FFFFFF"/>
                <w:lang w:val="uk-UA"/>
              </w:rPr>
              <w:t xml:space="preserve">Визначення переліку вільних виробничих площ </w:t>
            </w:r>
            <w:r w:rsidRPr="00734265">
              <w:rPr>
                <w:spacing w:val="-6"/>
                <w:shd w:val="clear" w:color="auto" w:fill="FFFFFF"/>
                <w:lang w:val="uk-UA"/>
              </w:rPr>
              <w:t>(</w:t>
            </w:r>
            <w:proofErr w:type="spellStart"/>
            <w:r w:rsidRPr="00734265">
              <w:rPr>
                <w:spacing w:val="-6"/>
                <w:shd w:val="clear" w:color="auto" w:fill="FFFFFF"/>
                <w:lang w:val="uk-UA"/>
              </w:rPr>
              <w:t>greenfield</w:t>
            </w:r>
            <w:proofErr w:type="spellEnd"/>
            <w:r w:rsidRPr="00734265">
              <w:rPr>
                <w:spacing w:val="-6"/>
                <w:shd w:val="clear" w:color="auto" w:fill="FFFFFF"/>
                <w:lang w:val="uk-UA"/>
              </w:rPr>
              <w:t>/</w:t>
            </w:r>
            <w:proofErr w:type="spellStart"/>
            <w:r w:rsidRPr="00734265">
              <w:rPr>
                <w:spacing w:val="-6"/>
                <w:shd w:val="clear" w:color="auto" w:fill="FFFFFF"/>
                <w:lang w:val="uk-UA"/>
              </w:rPr>
              <w:t>brownfield</w:t>
            </w:r>
            <w:proofErr w:type="spellEnd"/>
            <w:r w:rsidRPr="00734265">
              <w:rPr>
                <w:spacing w:val="-6"/>
                <w:shd w:val="clear" w:color="auto" w:fill="FFFFFF"/>
                <w:lang w:val="uk-UA"/>
              </w:rPr>
              <w:t>),</w:t>
            </w:r>
            <w:r w:rsidRPr="0018057B">
              <w:rPr>
                <w:shd w:val="clear" w:color="auto" w:fill="FFFFFF"/>
                <w:lang w:val="uk-UA"/>
              </w:rPr>
              <w:t xml:space="preserve"> які можуть використовуватися переміщеними підприємствами</w:t>
            </w:r>
          </w:p>
        </w:tc>
        <w:tc>
          <w:tcPr>
            <w:tcW w:w="1260" w:type="dxa"/>
          </w:tcPr>
          <w:p w:rsidR="00F46CA5" w:rsidRPr="0018057B" w:rsidRDefault="00F46CA5" w:rsidP="00F46CA5">
            <w:pPr>
              <w:jc w:val="center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>2022 рік</w:t>
            </w:r>
          </w:p>
        </w:tc>
        <w:tc>
          <w:tcPr>
            <w:tcW w:w="2231" w:type="dxa"/>
          </w:tcPr>
          <w:p w:rsidR="00F46CA5" w:rsidRPr="0018057B" w:rsidRDefault="00F46CA5" w:rsidP="00F46CA5">
            <w:pPr>
              <w:jc w:val="center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 xml:space="preserve">Фонд комунального майна </w:t>
            </w:r>
            <w:proofErr w:type="spellStart"/>
            <w:r w:rsidRPr="0018057B">
              <w:rPr>
                <w:szCs w:val="26"/>
                <w:lang w:val="uk-UA"/>
              </w:rPr>
              <w:t>м.Нетішин</w:t>
            </w:r>
            <w:r w:rsidR="00734265">
              <w:rPr>
                <w:szCs w:val="26"/>
                <w:lang w:val="uk-UA"/>
              </w:rPr>
              <w:t>а</w:t>
            </w:r>
            <w:proofErr w:type="spellEnd"/>
            <w:r w:rsidRPr="0018057B">
              <w:rPr>
                <w:szCs w:val="26"/>
                <w:lang w:val="uk-UA"/>
              </w:rPr>
              <w:t xml:space="preserve">, відділ земельних ресурсів та охорони навколишнього природного середовища виконавчого комітету </w:t>
            </w:r>
            <w:proofErr w:type="spellStart"/>
            <w:r w:rsidRPr="0018057B">
              <w:rPr>
                <w:szCs w:val="26"/>
                <w:lang w:val="uk-UA"/>
              </w:rPr>
              <w:t>Нетішинської</w:t>
            </w:r>
            <w:proofErr w:type="spellEnd"/>
            <w:r w:rsidRPr="0018057B">
              <w:rPr>
                <w:szCs w:val="26"/>
                <w:lang w:val="uk-UA"/>
              </w:rPr>
              <w:t xml:space="preserve"> міської ради</w:t>
            </w:r>
          </w:p>
        </w:tc>
        <w:tc>
          <w:tcPr>
            <w:tcW w:w="1485" w:type="dxa"/>
            <w:gridSpan w:val="2"/>
          </w:tcPr>
          <w:p w:rsidR="00F46CA5" w:rsidRPr="0018057B" w:rsidRDefault="00F46CA5" w:rsidP="00F46CA5">
            <w:pPr>
              <w:jc w:val="both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>-</w:t>
            </w:r>
          </w:p>
        </w:tc>
        <w:tc>
          <w:tcPr>
            <w:tcW w:w="1418" w:type="dxa"/>
          </w:tcPr>
          <w:p w:rsidR="00F46CA5" w:rsidRPr="0018057B" w:rsidRDefault="00F46CA5" w:rsidP="00F46CA5">
            <w:pPr>
              <w:jc w:val="both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>-</w:t>
            </w:r>
          </w:p>
        </w:tc>
        <w:tc>
          <w:tcPr>
            <w:tcW w:w="3658" w:type="dxa"/>
          </w:tcPr>
          <w:p w:rsidR="00F46CA5" w:rsidRPr="0018057B" w:rsidRDefault="00F46CA5" w:rsidP="00F46CA5">
            <w:pPr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  <w:r w:rsidRPr="0018057B">
              <w:rPr>
                <w:lang w:val="uk-UA"/>
              </w:rPr>
              <w:t>Забезпечення суб’єктів господарювання інформацією про можливості громади</w:t>
            </w:r>
          </w:p>
        </w:tc>
      </w:tr>
      <w:tr w:rsidR="0012306D" w:rsidRPr="0018057B" w:rsidTr="00734265">
        <w:tc>
          <w:tcPr>
            <w:tcW w:w="592" w:type="dxa"/>
          </w:tcPr>
          <w:p w:rsidR="00F46CA5" w:rsidRPr="0018057B" w:rsidRDefault="00F46CA5" w:rsidP="00F46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>1.2.</w:t>
            </w:r>
          </w:p>
        </w:tc>
        <w:tc>
          <w:tcPr>
            <w:tcW w:w="2131" w:type="dxa"/>
          </w:tcPr>
          <w:p w:rsidR="00F46CA5" w:rsidRPr="0018057B" w:rsidRDefault="00F46CA5" w:rsidP="00F46CA5">
            <w:pPr>
              <w:jc w:val="both"/>
              <w:rPr>
                <w:szCs w:val="26"/>
                <w:lang w:val="uk-UA"/>
              </w:rPr>
            </w:pPr>
          </w:p>
        </w:tc>
        <w:tc>
          <w:tcPr>
            <w:tcW w:w="2288" w:type="dxa"/>
          </w:tcPr>
          <w:p w:rsidR="00F46CA5" w:rsidRPr="0018057B" w:rsidRDefault="00D46FC3" w:rsidP="00734265">
            <w:pPr>
              <w:ind w:left="-64" w:right="-64"/>
              <w:jc w:val="both"/>
              <w:rPr>
                <w:szCs w:val="26"/>
                <w:lang w:val="uk-UA"/>
              </w:rPr>
            </w:pPr>
            <w:r w:rsidRPr="0018057B">
              <w:rPr>
                <w:shd w:val="clear" w:color="auto" w:fill="FFFFFF"/>
                <w:lang w:val="uk-UA"/>
              </w:rPr>
              <w:t>Надання інформацій</w:t>
            </w:r>
            <w:r w:rsidR="00734265">
              <w:rPr>
                <w:shd w:val="clear" w:color="auto" w:fill="FFFFFF"/>
                <w:lang w:val="uk-UA"/>
              </w:rPr>
              <w:t>-</w:t>
            </w:r>
            <w:proofErr w:type="spellStart"/>
            <w:r w:rsidRPr="0018057B">
              <w:rPr>
                <w:shd w:val="clear" w:color="auto" w:fill="FFFFFF"/>
                <w:lang w:val="uk-UA"/>
              </w:rPr>
              <w:t>ної</w:t>
            </w:r>
            <w:proofErr w:type="spellEnd"/>
            <w:r w:rsidRPr="0018057B">
              <w:rPr>
                <w:shd w:val="clear" w:color="auto" w:fill="FFFFFF"/>
                <w:lang w:val="uk-UA"/>
              </w:rPr>
              <w:t xml:space="preserve"> та організаційної допомоги щодо </w:t>
            </w:r>
            <w:proofErr w:type="spellStart"/>
            <w:r w:rsidRPr="0018057B">
              <w:rPr>
                <w:shd w:val="clear" w:color="auto" w:fill="FFFFFF"/>
                <w:lang w:val="uk-UA"/>
              </w:rPr>
              <w:t>мож</w:t>
            </w:r>
            <w:r w:rsidR="00734265">
              <w:rPr>
                <w:shd w:val="clear" w:color="auto" w:fill="FFFFFF"/>
                <w:lang w:val="uk-UA"/>
              </w:rPr>
              <w:t>-</w:t>
            </w:r>
            <w:r w:rsidRPr="0018057B">
              <w:rPr>
                <w:shd w:val="clear" w:color="auto" w:fill="FFFFFF"/>
                <w:lang w:val="uk-UA"/>
              </w:rPr>
              <w:t>ливостей</w:t>
            </w:r>
            <w:proofErr w:type="spellEnd"/>
            <w:r w:rsidRPr="0018057B">
              <w:rPr>
                <w:shd w:val="clear" w:color="auto" w:fill="FFFFFF"/>
                <w:lang w:val="uk-UA"/>
              </w:rPr>
              <w:t xml:space="preserve"> розміщення та</w:t>
            </w:r>
            <w:r w:rsidR="00734265">
              <w:rPr>
                <w:shd w:val="clear" w:color="auto" w:fill="FFFFFF"/>
                <w:lang w:val="uk-UA"/>
              </w:rPr>
              <w:t xml:space="preserve"> проживання </w:t>
            </w:r>
            <w:proofErr w:type="spellStart"/>
            <w:r w:rsidR="00734265">
              <w:rPr>
                <w:shd w:val="clear" w:color="auto" w:fill="FFFFFF"/>
                <w:lang w:val="uk-UA"/>
              </w:rPr>
              <w:t>пра-цівників</w:t>
            </w:r>
            <w:proofErr w:type="spellEnd"/>
            <w:r w:rsidR="00734265">
              <w:rPr>
                <w:shd w:val="clear" w:color="auto" w:fill="FFFFFF"/>
                <w:lang w:val="uk-UA"/>
              </w:rPr>
              <w:t xml:space="preserve"> переміщених підприє</w:t>
            </w:r>
            <w:r w:rsidRPr="0018057B">
              <w:rPr>
                <w:shd w:val="clear" w:color="auto" w:fill="FFFFFF"/>
                <w:lang w:val="uk-UA"/>
              </w:rPr>
              <w:t>мств</w:t>
            </w:r>
          </w:p>
        </w:tc>
        <w:tc>
          <w:tcPr>
            <w:tcW w:w="1260" w:type="dxa"/>
          </w:tcPr>
          <w:p w:rsidR="00F46CA5" w:rsidRPr="0018057B" w:rsidRDefault="00D46FC3" w:rsidP="00D46FC3">
            <w:pPr>
              <w:jc w:val="center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>2022 рік</w:t>
            </w:r>
          </w:p>
        </w:tc>
        <w:tc>
          <w:tcPr>
            <w:tcW w:w="2231" w:type="dxa"/>
          </w:tcPr>
          <w:p w:rsidR="00F46CA5" w:rsidRPr="0018057B" w:rsidRDefault="00D46FC3" w:rsidP="00D46FC3">
            <w:pPr>
              <w:jc w:val="center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 xml:space="preserve">Фонд комунального майна </w:t>
            </w:r>
            <w:proofErr w:type="spellStart"/>
            <w:r w:rsidRPr="0018057B">
              <w:rPr>
                <w:szCs w:val="26"/>
                <w:lang w:val="uk-UA"/>
              </w:rPr>
              <w:t>м.Нетішин</w:t>
            </w:r>
            <w:r w:rsidR="00734265">
              <w:rPr>
                <w:szCs w:val="26"/>
                <w:lang w:val="uk-UA"/>
              </w:rPr>
              <w:t>а</w:t>
            </w:r>
            <w:proofErr w:type="spellEnd"/>
          </w:p>
        </w:tc>
        <w:tc>
          <w:tcPr>
            <w:tcW w:w="1485" w:type="dxa"/>
            <w:gridSpan w:val="2"/>
          </w:tcPr>
          <w:p w:rsidR="00F46CA5" w:rsidRPr="0018057B" w:rsidRDefault="0012306D" w:rsidP="00F46CA5">
            <w:pPr>
              <w:jc w:val="both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>-</w:t>
            </w:r>
          </w:p>
        </w:tc>
        <w:tc>
          <w:tcPr>
            <w:tcW w:w="1418" w:type="dxa"/>
          </w:tcPr>
          <w:p w:rsidR="00F46CA5" w:rsidRPr="0018057B" w:rsidRDefault="0012306D" w:rsidP="00F46CA5">
            <w:pPr>
              <w:jc w:val="both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>-</w:t>
            </w:r>
          </w:p>
        </w:tc>
        <w:tc>
          <w:tcPr>
            <w:tcW w:w="3658" w:type="dxa"/>
          </w:tcPr>
          <w:p w:rsidR="00F46CA5" w:rsidRPr="0018057B" w:rsidRDefault="0012306D" w:rsidP="00F46CA5">
            <w:pPr>
              <w:jc w:val="both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 xml:space="preserve">Забезпечення житлом </w:t>
            </w:r>
            <w:r w:rsidRPr="0018057B">
              <w:rPr>
                <w:shd w:val="clear" w:color="auto" w:fill="FFFFFF"/>
                <w:lang w:val="uk-UA"/>
              </w:rPr>
              <w:t>праці-</w:t>
            </w:r>
            <w:proofErr w:type="spellStart"/>
            <w:r w:rsidRPr="0018057B">
              <w:rPr>
                <w:shd w:val="clear" w:color="auto" w:fill="FFFFFF"/>
                <w:lang w:val="uk-UA"/>
              </w:rPr>
              <w:t>вників</w:t>
            </w:r>
            <w:proofErr w:type="spellEnd"/>
            <w:r w:rsidRPr="0018057B">
              <w:rPr>
                <w:shd w:val="clear" w:color="auto" w:fill="FFFFFF"/>
                <w:lang w:val="uk-UA"/>
              </w:rPr>
              <w:t xml:space="preserve"> переміщених </w:t>
            </w:r>
            <w:proofErr w:type="spellStart"/>
            <w:r w:rsidRPr="0018057B">
              <w:rPr>
                <w:shd w:val="clear" w:color="auto" w:fill="FFFFFF"/>
                <w:lang w:val="uk-UA"/>
              </w:rPr>
              <w:t>підприє-мств</w:t>
            </w:r>
            <w:proofErr w:type="spellEnd"/>
          </w:p>
        </w:tc>
      </w:tr>
      <w:tr w:rsidR="0012306D" w:rsidRPr="0003035D" w:rsidTr="00734265">
        <w:tc>
          <w:tcPr>
            <w:tcW w:w="592" w:type="dxa"/>
          </w:tcPr>
          <w:p w:rsidR="0012306D" w:rsidRPr="0018057B" w:rsidRDefault="0012306D" w:rsidP="001230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lastRenderedPageBreak/>
              <w:t>1.3.</w:t>
            </w:r>
          </w:p>
        </w:tc>
        <w:tc>
          <w:tcPr>
            <w:tcW w:w="2131" w:type="dxa"/>
          </w:tcPr>
          <w:p w:rsidR="0012306D" w:rsidRPr="0018057B" w:rsidRDefault="0012306D" w:rsidP="0012306D">
            <w:pPr>
              <w:jc w:val="both"/>
              <w:rPr>
                <w:szCs w:val="26"/>
                <w:lang w:val="uk-UA"/>
              </w:rPr>
            </w:pPr>
          </w:p>
        </w:tc>
        <w:tc>
          <w:tcPr>
            <w:tcW w:w="2288" w:type="dxa"/>
          </w:tcPr>
          <w:p w:rsidR="0012306D" w:rsidRPr="0018057B" w:rsidRDefault="0012306D" w:rsidP="00734265">
            <w:pPr>
              <w:ind w:left="-64" w:right="-64"/>
              <w:jc w:val="both"/>
              <w:rPr>
                <w:szCs w:val="26"/>
                <w:lang w:val="uk-UA"/>
              </w:rPr>
            </w:pPr>
            <w:r w:rsidRPr="0018057B">
              <w:rPr>
                <w:shd w:val="clear" w:color="auto" w:fill="FFFFFF"/>
                <w:lang w:val="uk-UA"/>
              </w:rPr>
              <w:t>Опрацювання можливостей зменшення орен</w:t>
            </w:r>
            <w:r w:rsidR="00734265">
              <w:rPr>
                <w:shd w:val="clear" w:color="auto" w:fill="FFFFFF"/>
                <w:lang w:val="uk-UA"/>
              </w:rPr>
              <w:t>дної плати за оренду  комуналь</w:t>
            </w:r>
            <w:r w:rsidRPr="0018057B">
              <w:rPr>
                <w:shd w:val="clear" w:color="auto" w:fill="FFFFFF"/>
                <w:lang w:val="uk-UA"/>
              </w:rPr>
              <w:t>ного майна</w:t>
            </w:r>
          </w:p>
        </w:tc>
        <w:tc>
          <w:tcPr>
            <w:tcW w:w="1260" w:type="dxa"/>
          </w:tcPr>
          <w:p w:rsidR="0012306D" w:rsidRPr="0018057B" w:rsidRDefault="0012306D" w:rsidP="0012306D">
            <w:pPr>
              <w:jc w:val="center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>2022 рік</w:t>
            </w:r>
          </w:p>
        </w:tc>
        <w:tc>
          <w:tcPr>
            <w:tcW w:w="2231" w:type="dxa"/>
          </w:tcPr>
          <w:p w:rsidR="0012306D" w:rsidRPr="0018057B" w:rsidRDefault="0012306D" w:rsidP="0012306D">
            <w:pPr>
              <w:jc w:val="center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 xml:space="preserve">Фонд комунального майна </w:t>
            </w:r>
            <w:proofErr w:type="spellStart"/>
            <w:r w:rsidRPr="0018057B">
              <w:rPr>
                <w:szCs w:val="26"/>
                <w:lang w:val="uk-UA"/>
              </w:rPr>
              <w:t>м.Нетішин</w:t>
            </w:r>
            <w:r w:rsidR="00734265">
              <w:rPr>
                <w:szCs w:val="26"/>
                <w:lang w:val="uk-UA"/>
              </w:rPr>
              <w:t>а</w:t>
            </w:r>
            <w:proofErr w:type="spellEnd"/>
          </w:p>
        </w:tc>
        <w:tc>
          <w:tcPr>
            <w:tcW w:w="1485" w:type="dxa"/>
            <w:gridSpan w:val="2"/>
          </w:tcPr>
          <w:p w:rsidR="0012306D" w:rsidRPr="0018057B" w:rsidRDefault="0012306D" w:rsidP="0012306D">
            <w:pPr>
              <w:jc w:val="both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>-</w:t>
            </w:r>
          </w:p>
        </w:tc>
        <w:tc>
          <w:tcPr>
            <w:tcW w:w="1418" w:type="dxa"/>
          </w:tcPr>
          <w:p w:rsidR="0012306D" w:rsidRPr="0018057B" w:rsidRDefault="0012306D" w:rsidP="0012306D">
            <w:pPr>
              <w:jc w:val="both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>-</w:t>
            </w:r>
          </w:p>
        </w:tc>
        <w:tc>
          <w:tcPr>
            <w:tcW w:w="3658" w:type="dxa"/>
          </w:tcPr>
          <w:p w:rsidR="0012306D" w:rsidRPr="0018057B" w:rsidRDefault="00537C28" w:rsidP="00537C28">
            <w:pPr>
              <w:jc w:val="both"/>
              <w:rPr>
                <w:szCs w:val="26"/>
                <w:lang w:val="uk-UA"/>
              </w:rPr>
            </w:pPr>
            <w:r w:rsidRPr="0018057B">
              <w:rPr>
                <w:lang w:val="uk-UA"/>
              </w:rPr>
              <w:t>Всебічна підтримка суб'єктів господарювання, які перемістили виробництва</w:t>
            </w:r>
          </w:p>
        </w:tc>
      </w:tr>
      <w:tr w:rsidR="00537C28" w:rsidRPr="0018057B" w:rsidTr="00E03287">
        <w:tc>
          <w:tcPr>
            <w:tcW w:w="592" w:type="dxa"/>
          </w:tcPr>
          <w:p w:rsidR="00537C28" w:rsidRPr="0018057B" w:rsidRDefault="00537C28" w:rsidP="00E032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  <w:lang w:val="uk-UA"/>
              </w:rPr>
            </w:pPr>
            <w:r w:rsidRPr="0018057B">
              <w:rPr>
                <w:b/>
                <w:szCs w:val="26"/>
                <w:lang w:val="uk-UA"/>
              </w:rPr>
              <w:t>2.</w:t>
            </w:r>
          </w:p>
        </w:tc>
        <w:tc>
          <w:tcPr>
            <w:tcW w:w="14471" w:type="dxa"/>
            <w:gridSpan w:val="8"/>
          </w:tcPr>
          <w:p w:rsidR="00537C28" w:rsidRPr="0018057B" w:rsidRDefault="00537C28" w:rsidP="00734265">
            <w:pPr>
              <w:ind w:left="-64" w:right="-64"/>
              <w:jc w:val="both"/>
              <w:rPr>
                <w:b/>
                <w:szCs w:val="26"/>
                <w:lang w:val="uk-UA"/>
              </w:rPr>
            </w:pPr>
            <w:r w:rsidRPr="0018057B">
              <w:rPr>
                <w:b/>
                <w:lang w:val="uk-UA"/>
              </w:rPr>
              <w:t xml:space="preserve">Фінансова підтримка суб’єктів господарювання, які </w:t>
            </w:r>
            <w:r w:rsidRPr="0018057B">
              <w:rPr>
                <w:b/>
                <w:bCs/>
                <w:lang w:val="uk-UA"/>
              </w:rPr>
              <w:t xml:space="preserve">здійснили переміщення </w:t>
            </w:r>
            <w:proofErr w:type="spellStart"/>
            <w:r w:rsidRPr="0018057B">
              <w:rPr>
                <w:b/>
                <w:bCs/>
                <w:lang w:val="uk-UA"/>
              </w:rPr>
              <w:t>потужностей</w:t>
            </w:r>
            <w:proofErr w:type="spellEnd"/>
            <w:r w:rsidRPr="0018057B">
              <w:rPr>
                <w:b/>
                <w:bCs/>
                <w:lang w:val="uk-UA"/>
              </w:rPr>
              <w:t xml:space="preserve"> на території громади</w:t>
            </w:r>
          </w:p>
        </w:tc>
      </w:tr>
      <w:tr w:rsidR="00537C28" w:rsidRPr="0018057B" w:rsidTr="00734265">
        <w:tc>
          <w:tcPr>
            <w:tcW w:w="592" w:type="dxa"/>
          </w:tcPr>
          <w:p w:rsidR="00537C28" w:rsidRPr="0018057B" w:rsidRDefault="00537C28" w:rsidP="001230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>2.1.</w:t>
            </w:r>
          </w:p>
        </w:tc>
        <w:tc>
          <w:tcPr>
            <w:tcW w:w="2131" w:type="dxa"/>
          </w:tcPr>
          <w:p w:rsidR="00537C28" w:rsidRPr="0018057B" w:rsidRDefault="00537C28" w:rsidP="0012306D">
            <w:pPr>
              <w:jc w:val="both"/>
              <w:rPr>
                <w:szCs w:val="26"/>
                <w:lang w:val="uk-UA"/>
              </w:rPr>
            </w:pPr>
          </w:p>
        </w:tc>
        <w:tc>
          <w:tcPr>
            <w:tcW w:w="2288" w:type="dxa"/>
          </w:tcPr>
          <w:p w:rsidR="00537C28" w:rsidRPr="0018057B" w:rsidRDefault="00537C28" w:rsidP="00734265">
            <w:pPr>
              <w:ind w:left="-64" w:right="-64"/>
              <w:jc w:val="both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>Надання за рахунок кош</w:t>
            </w:r>
            <w:r w:rsidR="00DB6EE5" w:rsidRPr="0018057B">
              <w:rPr>
                <w:szCs w:val="26"/>
                <w:lang w:val="uk-UA"/>
              </w:rPr>
              <w:t xml:space="preserve">тів бюджету </w:t>
            </w:r>
            <w:proofErr w:type="spellStart"/>
            <w:r w:rsidR="00DB6EE5" w:rsidRPr="0018057B">
              <w:rPr>
                <w:szCs w:val="26"/>
                <w:lang w:val="uk-UA"/>
              </w:rPr>
              <w:t>Нетішинської</w:t>
            </w:r>
            <w:proofErr w:type="spellEnd"/>
            <w:r w:rsidR="00DB6EE5" w:rsidRPr="0018057B">
              <w:rPr>
                <w:szCs w:val="26"/>
                <w:lang w:val="uk-UA"/>
              </w:rPr>
              <w:t xml:space="preserve"> </w:t>
            </w:r>
            <w:r w:rsidR="00734265">
              <w:rPr>
                <w:szCs w:val="26"/>
                <w:lang w:val="uk-UA"/>
              </w:rPr>
              <w:t xml:space="preserve">міської </w:t>
            </w:r>
            <w:r w:rsidR="00DB6EE5" w:rsidRPr="0018057B">
              <w:rPr>
                <w:szCs w:val="26"/>
                <w:lang w:val="uk-UA"/>
              </w:rPr>
              <w:t>ТГ пово</w:t>
            </w:r>
            <w:r w:rsidRPr="0018057B">
              <w:rPr>
                <w:szCs w:val="26"/>
                <w:lang w:val="uk-UA"/>
              </w:rPr>
              <w:t>ро</w:t>
            </w:r>
            <w:r w:rsidR="00734265">
              <w:rPr>
                <w:szCs w:val="26"/>
                <w:lang w:val="uk-UA"/>
              </w:rPr>
              <w:t>тної фінансової допомоги суб’єктам господарю</w:t>
            </w:r>
            <w:r w:rsidRPr="0018057B">
              <w:rPr>
                <w:szCs w:val="26"/>
                <w:lang w:val="uk-UA"/>
              </w:rPr>
              <w:t xml:space="preserve">вання, </w:t>
            </w:r>
            <w:r w:rsidRPr="0018057B">
              <w:rPr>
                <w:lang w:val="uk-UA"/>
              </w:rPr>
              <w:t>що здійснили перемі</w:t>
            </w:r>
            <w:r w:rsidR="004629CA" w:rsidRPr="0018057B">
              <w:rPr>
                <w:lang w:val="uk-UA"/>
              </w:rPr>
              <w:t>щення</w:t>
            </w:r>
            <w:r w:rsidR="00FB4C48">
              <w:rPr>
                <w:lang w:val="uk-UA"/>
              </w:rPr>
              <w:t xml:space="preserve"> </w:t>
            </w:r>
            <w:proofErr w:type="spellStart"/>
            <w:r w:rsidR="00FB4C48">
              <w:rPr>
                <w:lang w:val="uk-UA"/>
              </w:rPr>
              <w:t>потужностей</w:t>
            </w:r>
            <w:proofErr w:type="spellEnd"/>
          </w:p>
        </w:tc>
        <w:tc>
          <w:tcPr>
            <w:tcW w:w="1260" w:type="dxa"/>
          </w:tcPr>
          <w:p w:rsidR="00537C28" w:rsidRPr="0018057B" w:rsidRDefault="00537C28" w:rsidP="00537C28">
            <w:pPr>
              <w:jc w:val="center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>2022 рік</w:t>
            </w:r>
          </w:p>
        </w:tc>
        <w:tc>
          <w:tcPr>
            <w:tcW w:w="2231" w:type="dxa"/>
          </w:tcPr>
          <w:p w:rsidR="00537C28" w:rsidRPr="0018057B" w:rsidRDefault="00324342" w:rsidP="00324342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В</w:t>
            </w:r>
            <w:r w:rsidR="004629CA" w:rsidRPr="0018057B">
              <w:rPr>
                <w:szCs w:val="26"/>
                <w:lang w:val="uk-UA"/>
              </w:rPr>
              <w:t>иконавч</w:t>
            </w:r>
            <w:r>
              <w:rPr>
                <w:szCs w:val="26"/>
                <w:lang w:val="uk-UA"/>
              </w:rPr>
              <w:t>ий</w:t>
            </w:r>
            <w:r w:rsidR="004629CA" w:rsidRPr="0018057B">
              <w:rPr>
                <w:szCs w:val="26"/>
                <w:lang w:val="uk-UA"/>
              </w:rPr>
              <w:t xml:space="preserve"> комітет </w:t>
            </w:r>
            <w:proofErr w:type="spellStart"/>
            <w:r w:rsidR="004629CA" w:rsidRPr="0018057B">
              <w:rPr>
                <w:szCs w:val="26"/>
                <w:lang w:val="uk-UA"/>
              </w:rPr>
              <w:t>Нетішинської</w:t>
            </w:r>
            <w:proofErr w:type="spellEnd"/>
            <w:r w:rsidR="004629CA" w:rsidRPr="0018057B">
              <w:rPr>
                <w:szCs w:val="26"/>
                <w:lang w:val="uk-UA"/>
              </w:rPr>
              <w:t xml:space="preserve"> міської ради</w:t>
            </w:r>
          </w:p>
        </w:tc>
        <w:tc>
          <w:tcPr>
            <w:tcW w:w="2903" w:type="dxa"/>
            <w:gridSpan w:val="3"/>
          </w:tcPr>
          <w:p w:rsidR="00537C28" w:rsidRPr="0018057B" w:rsidRDefault="00537C28" w:rsidP="00537C28">
            <w:pPr>
              <w:jc w:val="both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 xml:space="preserve">10% </w:t>
            </w:r>
            <w:r w:rsidR="004629CA" w:rsidRPr="0018057B">
              <w:rPr>
                <w:szCs w:val="26"/>
                <w:lang w:val="uk-UA"/>
              </w:rPr>
              <w:t xml:space="preserve">від </w:t>
            </w:r>
            <w:r w:rsidRPr="0018057B">
              <w:rPr>
                <w:szCs w:val="26"/>
                <w:lang w:val="uk-UA"/>
              </w:rPr>
              <w:t xml:space="preserve">сплачених податків до бюджету </w:t>
            </w:r>
            <w:proofErr w:type="spellStart"/>
            <w:r w:rsidRPr="0018057B">
              <w:rPr>
                <w:szCs w:val="26"/>
                <w:lang w:val="uk-UA"/>
              </w:rPr>
              <w:t>Нетішинської</w:t>
            </w:r>
            <w:proofErr w:type="spellEnd"/>
            <w:r w:rsidRPr="0018057B">
              <w:rPr>
                <w:szCs w:val="26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3658" w:type="dxa"/>
          </w:tcPr>
          <w:p w:rsidR="00537C28" w:rsidRPr="0018057B" w:rsidRDefault="00DB6EE5" w:rsidP="00DB6EE5">
            <w:pPr>
              <w:jc w:val="both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>Розвиток суб’єкта господарювання, п</w:t>
            </w:r>
            <w:r w:rsidR="004629CA" w:rsidRPr="0018057B">
              <w:rPr>
                <w:szCs w:val="26"/>
                <w:lang w:val="uk-UA"/>
              </w:rPr>
              <w:t>ридбання</w:t>
            </w:r>
            <w:r w:rsidRPr="0018057B">
              <w:rPr>
                <w:szCs w:val="26"/>
                <w:lang w:val="uk-UA"/>
              </w:rPr>
              <w:t xml:space="preserve"> (будівництво)</w:t>
            </w:r>
            <w:r w:rsidR="004629CA" w:rsidRPr="0018057B">
              <w:rPr>
                <w:szCs w:val="26"/>
                <w:lang w:val="uk-UA"/>
              </w:rPr>
              <w:t xml:space="preserve"> житла</w:t>
            </w:r>
            <w:r w:rsidR="00A97F61" w:rsidRPr="0018057B">
              <w:rPr>
                <w:szCs w:val="26"/>
                <w:lang w:val="uk-UA"/>
              </w:rPr>
              <w:t xml:space="preserve"> </w:t>
            </w:r>
            <w:r w:rsidR="00A97F61" w:rsidRPr="0018057B">
              <w:rPr>
                <w:shd w:val="clear" w:color="auto" w:fill="FFFFFF"/>
                <w:lang w:val="uk-UA"/>
              </w:rPr>
              <w:t>працівникам переміщених підприємств</w:t>
            </w:r>
          </w:p>
        </w:tc>
      </w:tr>
    </w:tbl>
    <w:p w:rsidR="007934DD" w:rsidRPr="0018057B" w:rsidRDefault="007934DD" w:rsidP="000060EF">
      <w:pPr>
        <w:rPr>
          <w:lang w:val="uk-UA"/>
        </w:rPr>
      </w:pPr>
    </w:p>
    <w:p w:rsidR="008A7674" w:rsidRPr="0018057B" w:rsidRDefault="008A7674" w:rsidP="000060EF">
      <w:pPr>
        <w:rPr>
          <w:lang w:val="uk-UA"/>
        </w:rPr>
      </w:pPr>
    </w:p>
    <w:p w:rsidR="008A7674" w:rsidRPr="0018057B" w:rsidRDefault="008A7674" w:rsidP="000060EF">
      <w:pPr>
        <w:rPr>
          <w:lang w:val="uk-UA"/>
        </w:rPr>
      </w:pPr>
    </w:p>
    <w:p w:rsidR="008A7674" w:rsidRPr="0018057B" w:rsidRDefault="008A7674" w:rsidP="000060EF">
      <w:pPr>
        <w:rPr>
          <w:lang w:val="uk-UA"/>
        </w:rPr>
      </w:pPr>
    </w:p>
    <w:p w:rsidR="008A7674" w:rsidRPr="0018057B" w:rsidRDefault="008A7674" w:rsidP="000060EF">
      <w:pPr>
        <w:rPr>
          <w:lang w:val="uk-UA"/>
        </w:rPr>
      </w:pPr>
    </w:p>
    <w:p w:rsidR="008A7674" w:rsidRPr="0018057B" w:rsidRDefault="008A7674" w:rsidP="000060EF">
      <w:pPr>
        <w:rPr>
          <w:lang w:val="uk-UA"/>
        </w:rPr>
      </w:pPr>
    </w:p>
    <w:p w:rsidR="008A7674" w:rsidRPr="0018057B" w:rsidRDefault="008A7674" w:rsidP="000060EF">
      <w:pPr>
        <w:rPr>
          <w:lang w:val="uk-UA"/>
        </w:rPr>
      </w:pPr>
    </w:p>
    <w:p w:rsidR="008A7674" w:rsidRPr="0018057B" w:rsidRDefault="008A7674" w:rsidP="000060EF">
      <w:pPr>
        <w:rPr>
          <w:lang w:val="uk-UA"/>
        </w:rPr>
      </w:pPr>
    </w:p>
    <w:p w:rsidR="008A7674" w:rsidRPr="0018057B" w:rsidRDefault="008A7674" w:rsidP="000060EF">
      <w:pPr>
        <w:rPr>
          <w:lang w:val="uk-UA"/>
        </w:rPr>
      </w:pPr>
    </w:p>
    <w:p w:rsidR="008A7674" w:rsidRPr="0018057B" w:rsidRDefault="008A7674" w:rsidP="000060EF">
      <w:pPr>
        <w:rPr>
          <w:lang w:val="uk-UA"/>
        </w:rPr>
      </w:pPr>
    </w:p>
    <w:p w:rsidR="008A7674" w:rsidRPr="0018057B" w:rsidRDefault="008A7674" w:rsidP="000060EF">
      <w:pPr>
        <w:rPr>
          <w:lang w:val="uk-UA"/>
        </w:rPr>
        <w:sectPr w:rsidR="008A7674" w:rsidRPr="0018057B" w:rsidSect="000060E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A7674" w:rsidRPr="0018057B" w:rsidRDefault="008A7674" w:rsidP="008A7674">
      <w:pPr>
        <w:shd w:val="clear" w:color="auto" w:fill="FFFFFF"/>
        <w:ind w:left="6372"/>
        <w:jc w:val="both"/>
        <w:rPr>
          <w:bCs/>
          <w:color w:val="000000"/>
          <w:spacing w:val="-5"/>
          <w:sz w:val="28"/>
          <w:szCs w:val="28"/>
          <w:lang w:val="uk-UA"/>
        </w:rPr>
      </w:pPr>
      <w:r w:rsidRPr="0018057B">
        <w:rPr>
          <w:bCs/>
          <w:color w:val="000000"/>
          <w:spacing w:val="-5"/>
          <w:sz w:val="28"/>
          <w:szCs w:val="28"/>
          <w:lang w:val="uk-UA"/>
        </w:rPr>
        <w:lastRenderedPageBreak/>
        <w:t>Додаток 2 до програми</w:t>
      </w:r>
    </w:p>
    <w:p w:rsidR="008A7674" w:rsidRPr="0018057B" w:rsidRDefault="008A7674" w:rsidP="008A7674">
      <w:pPr>
        <w:jc w:val="center"/>
        <w:rPr>
          <w:b/>
          <w:sz w:val="28"/>
          <w:szCs w:val="28"/>
          <w:lang w:val="uk-UA" w:eastAsia="uk-UA"/>
        </w:rPr>
      </w:pPr>
    </w:p>
    <w:p w:rsidR="008A7674" w:rsidRPr="0018057B" w:rsidRDefault="008A7674" w:rsidP="008A7674">
      <w:pPr>
        <w:jc w:val="center"/>
        <w:rPr>
          <w:b/>
          <w:sz w:val="28"/>
          <w:szCs w:val="28"/>
          <w:lang w:val="uk-UA" w:eastAsia="uk-UA"/>
        </w:rPr>
      </w:pPr>
      <w:r w:rsidRPr="0018057B">
        <w:rPr>
          <w:b/>
          <w:sz w:val="28"/>
          <w:szCs w:val="28"/>
          <w:lang w:val="uk-UA" w:eastAsia="uk-UA"/>
        </w:rPr>
        <w:t>Порядок</w:t>
      </w:r>
    </w:p>
    <w:p w:rsidR="008A7674" w:rsidRPr="006D6E81" w:rsidRDefault="008A7674" w:rsidP="00AE61FB">
      <w:pPr>
        <w:jc w:val="center"/>
        <w:rPr>
          <w:sz w:val="28"/>
          <w:szCs w:val="28"/>
          <w:lang w:val="uk-UA" w:eastAsia="uk-UA"/>
        </w:rPr>
      </w:pPr>
      <w:r w:rsidRPr="006D6E81">
        <w:rPr>
          <w:spacing w:val="-6"/>
          <w:sz w:val="28"/>
          <w:szCs w:val="28"/>
          <w:lang w:val="uk-UA" w:eastAsia="uk-UA"/>
        </w:rPr>
        <w:t>надання поворотної фінансової допомоги</w:t>
      </w:r>
      <w:r w:rsidR="006D6E81" w:rsidRPr="006D6E81">
        <w:rPr>
          <w:spacing w:val="-6"/>
          <w:sz w:val="28"/>
          <w:szCs w:val="28"/>
          <w:lang w:val="uk-UA" w:eastAsia="uk-UA"/>
        </w:rPr>
        <w:t xml:space="preserve"> </w:t>
      </w:r>
      <w:r w:rsidR="00AE61FB" w:rsidRPr="006D6E81">
        <w:rPr>
          <w:spacing w:val="-6"/>
          <w:sz w:val="28"/>
          <w:szCs w:val="28"/>
          <w:lang w:val="uk-UA" w:eastAsia="uk-UA"/>
        </w:rPr>
        <w:t>суб’єктам господарювання, які здійснили</w:t>
      </w:r>
      <w:r w:rsidR="00AE61FB" w:rsidRPr="006D6E81">
        <w:rPr>
          <w:sz w:val="28"/>
          <w:szCs w:val="28"/>
          <w:lang w:val="uk-UA" w:eastAsia="uk-UA"/>
        </w:rPr>
        <w:t xml:space="preserve"> </w:t>
      </w:r>
      <w:r w:rsidR="00AE61FB" w:rsidRPr="006D6E81">
        <w:rPr>
          <w:spacing w:val="-10"/>
          <w:sz w:val="28"/>
          <w:szCs w:val="28"/>
          <w:lang w:val="uk-UA" w:eastAsia="uk-UA"/>
        </w:rPr>
        <w:t xml:space="preserve">переміщення </w:t>
      </w:r>
      <w:proofErr w:type="spellStart"/>
      <w:r w:rsidR="00AE61FB" w:rsidRPr="006D6E81">
        <w:rPr>
          <w:spacing w:val="-10"/>
          <w:sz w:val="28"/>
          <w:szCs w:val="28"/>
          <w:lang w:val="uk-UA" w:eastAsia="uk-UA"/>
        </w:rPr>
        <w:t>потужностей</w:t>
      </w:r>
      <w:proofErr w:type="spellEnd"/>
      <w:r w:rsidR="00AE61FB" w:rsidRPr="006D6E81">
        <w:rPr>
          <w:spacing w:val="-10"/>
          <w:sz w:val="28"/>
          <w:szCs w:val="28"/>
          <w:lang w:val="uk-UA" w:eastAsia="uk-UA"/>
        </w:rPr>
        <w:t xml:space="preserve"> на територію </w:t>
      </w:r>
      <w:proofErr w:type="spellStart"/>
      <w:r w:rsidR="00AE61FB" w:rsidRPr="006D6E81">
        <w:rPr>
          <w:spacing w:val="-10"/>
          <w:sz w:val="28"/>
          <w:szCs w:val="28"/>
          <w:lang w:val="uk-UA" w:eastAsia="uk-UA"/>
        </w:rPr>
        <w:t>Нетішинської</w:t>
      </w:r>
      <w:proofErr w:type="spellEnd"/>
      <w:r w:rsidR="00AE61FB" w:rsidRPr="006D6E81">
        <w:rPr>
          <w:spacing w:val="-10"/>
          <w:sz w:val="28"/>
          <w:szCs w:val="28"/>
          <w:lang w:val="uk-UA" w:eastAsia="uk-UA"/>
        </w:rPr>
        <w:t xml:space="preserve"> міської територіальної громади</w:t>
      </w:r>
    </w:p>
    <w:p w:rsidR="00AE61FB" w:rsidRPr="0018057B" w:rsidRDefault="00AE61FB" w:rsidP="00AE61FB">
      <w:pPr>
        <w:jc w:val="center"/>
        <w:rPr>
          <w:sz w:val="28"/>
          <w:szCs w:val="28"/>
          <w:lang w:val="uk-UA" w:eastAsia="uk-UA"/>
        </w:rPr>
      </w:pPr>
    </w:p>
    <w:p w:rsidR="008A7674" w:rsidRPr="0018057B" w:rsidRDefault="008A7674" w:rsidP="006D6E81">
      <w:pPr>
        <w:ind w:firstLine="567"/>
        <w:jc w:val="both"/>
        <w:rPr>
          <w:sz w:val="28"/>
          <w:szCs w:val="28"/>
          <w:lang w:val="uk-UA" w:eastAsia="uk-UA"/>
        </w:rPr>
      </w:pPr>
      <w:r w:rsidRPr="0018057B">
        <w:rPr>
          <w:sz w:val="28"/>
          <w:szCs w:val="28"/>
          <w:lang w:val="uk-UA" w:eastAsia="uk-UA"/>
        </w:rPr>
        <w:t xml:space="preserve">Порядок </w:t>
      </w:r>
      <w:r w:rsidR="00AE61FB" w:rsidRPr="0018057B">
        <w:rPr>
          <w:sz w:val="28"/>
          <w:szCs w:val="28"/>
          <w:lang w:val="uk-UA" w:eastAsia="uk-UA"/>
        </w:rPr>
        <w:t>надання поворотної фінансової допомоги суб’єктам господа</w:t>
      </w:r>
      <w:r w:rsidR="006D6E81">
        <w:rPr>
          <w:sz w:val="28"/>
          <w:szCs w:val="28"/>
          <w:lang w:val="uk-UA" w:eastAsia="uk-UA"/>
        </w:rPr>
        <w:t>-</w:t>
      </w:r>
      <w:proofErr w:type="spellStart"/>
      <w:r w:rsidR="00AE61FB" w:rsidRPr="0018057B">
        <w:rPr>
          <w:sz w:val="28"/>
          <w:szCs w:val="28"/>
          <w:lang w:val="uk-UA" w:eastAsia="uk-UA"/>
        </w:rPr>
        <w:t>рювання</w:t>
      </w:r>
      <w:proofErr w:type="spellEnd"/>
      <w:r w:rsidR="00AE61FB" w:rsidRPr="0018057B">
        <w:rPr>
          <w:sz w:val="28"/>
          <w:szCs w:val="28"/>
          <w:lang w:val="uk-UA" w:eastAsia="uk-UA"/>
        </w:rPr>
        <w:t xml:space="preserve">, які здійснили переміщення </w:t>
      </w:r>
      <w:proofErr w:type="spellStart"/>
      <w:r w:rsidR="00AE61FB" w:rsidRPr="0018057B">
        <w:rPr>
          <w:sz w:val="28"/>
          <w:szCs w:val="28"/>
          <w:lang w:val="uk-UA" w:eastAsia="uk-UA"/>
        </w:rPr>
        <w:t>потужностей</w:t>
      </w:r>
      <w:proofErr w:type="spellEnd"/>
      <w:r w:rsidR="00AE61FB" w:rsidRPr="0018057B">
        <w:rPr>
          <w:sz w:val="28"/>
          <w:szCs w:val="28"/>
          <w:lang w:val="uk-UA" w:eastAsia="uk-UA"/>
        </w:rPr>
        <w:t xml:space="preserve"> на територію </w:t>
      </w:r>
      <w:proofErr w:type="spellStart"/>
      <w:r w:rsidR="00AE61FB" w:rsidRPr="0018057B">
        <w:rPr>
          <w:sz w:val="28"/>
          <w:szCs w:val="28"/>
          <w:lang w:val="uk-UA" w:eastAsia="uk-UA"/>
        </w:rPr>
        <w:t>Нетішинської</w:t>
      </w:r>
      <w:proofErr w:type="spellEnd"/>
      <w:r w:rsidR="00AE61FB" w:rsidRPr="0018057B">
        <w:rPr>
          <w:sz w:val="28"/>
          <w:szCs w:val="28"/>
          <w:lang w:val="uk-UA" w:eastAsia="uk-UA"/>
        </w:rPr>
        <w:t xml:space="preserve"> міської територіальної громади (далі</w:t>
      </w:r>
      <w:r w:rsidR="00734265">
        <w:rPr>
          <w:sz w:val="28"/>
          <w:szCs w:val="28"/>
          <w:lang w:val="uk-UA" w:eastAsia="uk-UA"/>
        </w:rPr>
        <w:t xml:space="preserve"> – </w:t>
      </w:r>
      <w:r w:rsidR="00AE61FB" w:rsidRPr="0018057B">
        <w:rPr>
          <w:sz w:val="28"/>
          <w:szCs w:val="28"/>
          <w:lang w:val="uk-UA" w:eastAsia="uk-UA"/>
        </w:rPr>
        <w:t xml:space="preserve">порядок) </w:t>
      </w:r>
      <w:r w:rsidR="00083F62" w:rsidRPr="0018057B">
        <w:rPr>
          <w:sz w:val="28"/>
          <w:szCs w:val="28"/>
          <w:lang w:val="uk-UA" w:eastAsia="uk-UA"/>
        </w:rPr>
        <w:t xml:space="preserve">визначає механізм використання коштів бюджету </w:t>
      </w:r>
      <w:proofErr w:type="spellStart"/>
      <w:r w:rsidRPr="0018057B">
        <w:rPr>
          <w:sz w:val="28"/>
          <w:szCs w:val="28"/>
          <w:lang w:val="uk-UA" w:eastAsia="uk-UA"/>
        </w:rPr>
        <w:t>Нетішинської</w:t>
      </w:r>
      <w:proofErr w:type="spellEnd"/>
      <w:r w:rsidRPr="0018057B">
        <w:rPr>
          <w:sz w:val="28"/>
          <w:szCs w:val="28"/>
          <w:lang w:val="uk-UA" w:eastAsia="uk-UA"/>
        </w:rPr>
        <w:t xml:space="preserve"> міської ТГ </w:t>
      </w:r>
      <w:r w:rsidR="00083F62" w:rsidRPr="0018057B">
        <w:rPr>
          <w:sz w:val="28"/>
          <w:szCs w:val="28"/>
          <w:lang w:val="uk-UA" w:eastAsia="uk-UA"/>
        </w:rPr>
        <w:t>суб’єктами господарювання.</w:t>
      </w:r>
    </w:p>
    <w:p w:rsidR="008A7674" w:rsidRPr="0018057B" w:rsidRDefault="006D6E81" w:rsidP="006D6E81">
      <w:pPr>
        <w:ind w:firstLine="567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1. </w:t>
      </w:r>
      <w:r w:rsidR="008A7674" w:rsidRPr="0018057B">
        <w:rPr>
          <w:b/>
          <w:sz w:val="28"/>
          <w:szCs w:val="28"/>
          <w:lang w:val="uk-UA" w:eastAsia="uk-UA"/>
        </w:rPr>
        <w:t>Визначення термінів</w:t>
      </w:r>
    </w:p>
    <w:p w:rsidR="008A7674" w:rsidRPr="0018057B" w:rsidRDefault="006D6E81" w:rsidP="006D6E81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1.1. </w:t>
      </w:r>
      <w:r w:rsidR="008A7674" w:rsidRPr="0018057B">
        <w:rPr>
          <w:sz w:val="28"/>
          <w:szCs w:val="28"/>
          <w:lang w:val="uk-UA" w:eastAsia="uk-UA"/>
        </w:rPr>
        <w:t>Поворотна фінансова допомога</w:t>
      </w:r>
      <w:r w:rsidR="00910A0E" w:rsidRPr="0018057B">
        <w:rPr>
          <w:sz w:val="28"/>
          <w:szCs w:val="28"/>
          <w:lang w:val="uk-UA" w:eastAsia="uk-UA"/>
        </w:rPr>
        <w:t xml:space="preserve"> (далі</w:t>
      </w:r>
      <w:r>
        <w:rPr>
          <w:sz w:val="28"/>
          <w:szCs w:val="28"/>
          <w:lang w:val="uk-UA" w:eastAsia="uk-UA"/>
        </w:rPr>
        <w:t xml:space="preserve"> – </w:t>
      </w:r>
      <w:r w:rsidR="00910A0E" w:rsidRPr="0018057B">
        <w:rPr>
          <w:sz w:val="28"/>
          <w:szCs w:val="28"/>
          <w:lang w:val="uk-UA" w:eastAsia="uk-UA"/>
        </w:rPr>
        <w:t>допомога)</w:t>
      </w:r>
      <w:r w:rsidR="008A7674" w:rsidRPr="0018057B">
        <w:rPr>
          <w:sz w:val="28"/>
          <w:szCs w:val="28"/>
          <w:lang w:val="uk-UA" w:eastAsia="uk-UA"/>
        </w:rPr>
        <w:t xml:space="preserve"> - це сума коштів, що надійшла платнику податків у користування за договором, який не передбачає нарахування процентів або надання інших видів компенсацій у вигляді плати за користування такими коштами, </w:t>
      </w:r>
      <w:r w:rsidR="009821F6">
        <w:rPr>
          <w:sz w:val="28"/>
          <w:szCs w:val="28"/>
          <w:lang w:val="uk-UA" w:eastAsia="uk-UA"/>
        </w:rPr>
        <w:t>та є обов'язковою до повернення.</w:t>
      </w:r>
    </w:p>
    <w:p w:rsidR="008A7674" w:rsidRPr="0018057B" w:rsidRDefault="00083F62" w:rsidP="006D6E81">
      <w:pPr>
        <w:ind w:firstLine="567"/>
        <w:jc w:val="both"/>
        <w:rPr>
          <w:sz w:val="28"/>
          <w:szCs w:val="28"/>
          <w:lang w:val="uk-UA" w:eastAsia="uk-UA"/>
        </w:rPr>
      </w:pPr>
      <w:r w:rsidRPr="0018057B">
        <w:rPr>
          <w:sz w:val="28"/>
          <w:szCs w:val="28"/>
          <w:lang w:val="uk-UA" w:eastAsia="uk-UA"/>
        </w:rPr>
        <w:t>1.2</w:t>
      </w:r>
      <w:r w:rsidR="006D6E81">
        <w:rPr>
          <w:sz w:val="28"/>
          <w:szCs w:val="28"/>
          <w:lang w:val="uk-UA" w:eastAsia="uk-UA"/>
        </w:rPr>
        <w:t>. </w:t>
      </w:r>
      <w:r w:rsidR="008A7674" w:rsidRPr="0018057B">
        <w:rPr>
          <w:sz w:val="28"/>
          <w:szCs w:val="28"/>
          <w:lang w:val="uk-UA" w:eastAsia="uk-UA"/>
        </w:rPr>
        <w:t xml:space="preserve">Головний розпорядник бюджетних коштів допомоги, надалі (Головний розпорядник) – виконавчий комітет </w:t>
      </w:r>
      <w:proofErr w:type="spellStart"/>
      <w:r w:rsidR="008A7674" w:rsidRPr="0018057B">
        <w:rPr>
          <w:sz w:val="28"/>
          <w:szCs w:val="28"/>
          <w:lang w:val="uk-UA" w:eastAsia="uk-UA"/>
        </w:rPr>
        <w:t>Нетішинської</w:t>
      </w:r>
      <w:proofErr w:type="spellEnd"/>
      <w:r w:rsidR="008A7674" w:rsidRPr="0018057B">
        <w:rPr>
          <w:sz w:val="28"/>
          <w:szCs w:val="28"/>
          <w:lang w:val="uk-UA" w:eastAsia="uk-UA"/>
        </w:rPr>
        <w:t xml:space="preserve"> міської ради.</w:t>
      </w:r>
    </w:p>
    <w:p w:rsidR="008A7674" w:rsidRPr="0018057B" w:rsidRDefault="00083F62" w:rsidP="006D6E81">
      <w:pPr>
        <w:ind w:firstLine="567"/>
        <w:jc w:val="both"/>
        <w:rPr>
          <w:sz w:val="28"/>
          <w:szCs w:val="28"/>
          <w:lang w:val="uk-UA" w:eastAsia="uk-UA"/>
        </w:rPr>
      </w:pPr>
      <w:r w:rsidRPr="0018057B">
        <w:rPr>
          <w:sz w:val="28"/>
          <w:szCs w:val="28"/>
          <w:lang w:val="uk-UA" w:eastAsia="uk-UA"/>
        </w:rPr>
        <w:t>1.3</w:t>
      </w:r>
      <w:r w:rsidR="006D6E81">
        <w:rPr>
          <w:sz w:val="28"/>
          <w:szCs w:val="28"/>
          <w:lang w:val="uk-UA" w:eastAsia="uk-UA"/>
        </w:rPr>
        <w:t>. </w:t>
      </w:r>
      <w:r w:rsidR="0018057B">
        <w:rPr>
          <w:sz w:val="28"/>
          <w:szCs w:val="28"/>
          <w:lang w:val="uk-UA" w:eastAsia="uk-UA"/>
        </w:rPr>
        <w:t>Одержувач</w:t>
      </w:r>
      <w:r w:rsidR="00784E2D">
        <w:rPr>
          <w:sz w:val="28"/>
          <w:szCs w:val="28"/>
          <w:lang w:val="uk-UA" w:eastAsia="uk-UA"/>
        </w:rPr>
        <w:t xml:space="preserve"> </w:t>
      </w:r>
      <w:r w:rsidR="008A7674" w:rsidRPr="0018057B">
        <w:rPr>
          <w:sz w:val="28"/>
          <w:szCs w:val="28"/>
          <w:lang w:val="uk-UA" w:eastAsia="uk-UA"/>
        </w:rPr>
        <w:t xml:space="preserve">допомоги надалі (Одержувач) </w:t>
      </w:r>
      <w:r w:rsidR="00910A0E" w:rsidRPr="0018057B">
        <w:rPr>
          <w:sz w:val="28"/>
          <w:szCs w:val="28"/>
          <w:lang w:val="uk-UA" w:eastAsia="uk-UA"/>
        </w:rPr>
        <w:t>–</w:t>
      </w:r>
      <w:r w:rsidR="008A7674" w:rsidRPr="0018057B">
        <w:rPr>
          <w:sz w:val="28"/>
          <w:szCs w:val="28"/>
          <w:lang w:val="uk-UA" w:eastAsia="uk-UA"/>
        </w:rPr>
        <w:t xml:space="preserve"> </w:t>
      </w:r>
      <w:r w:rsidR="00910A0E" w:rsidRPr="0018057B">
        <w:rPr>
          <w:sz w:val="28"/>
          <w:szCs w:val="28"/>
          <w:lang w:val="uk-UA" w:eastAsia="uk-UA"/>
        </w:rPr>
        <w:t xml:space="preserve">суб’єкт </w:t>
      </w:r>
      <w:r w:rsidRPr="0018057B">
        <w:rPr>
          <w:sz w:val="28"/>
          <w:szCs w:val="28"/>
          <w:lang w:val="uk-UA" w:eastAsia="uk-UA"/>
        </w:rPr>
        <w:t>господарювання, як</w:t>
      </w:r>
      <w:r w:rsidR="00910A0E" w:rsidRPr="0018057B">
        <w:rPr>
          <w:sz w:val="28"/>
          <w:szCs w:val="28"/>
          <w:lang w:val="uk-UA" w:eastAsia="uk-UA"/>
        </w:rPr>
        <w:t>ий здійснив</w:t>
      </w:r>
      <w:r w:rsidRPr="0018057B">
        <w:rPr>
          <w:sz w:val="28"/>
          <w:szCs w:val="28"/>
          <w:lang w:val="uk-UA" w:eastAsia="uk-UA"/>
        </w:rPr>
        <w:t xml:space="preserve"> переміщення </w:t>
      </w:r>
      <w:proofErr w:type="spellStart"/>
      <w:r w:rsidRPr="0018057B">
        <w:rPr>
          <w:sz w:val="28"/>
          <w:szCs w:val="28"/>
          <w:lang w:val="uk-UA" w:eastAsia="uk-UA"/>
        </w:rPr>
        <w:t>потужностей</w:t>
      </w:r>
      <w:proofErr w:type="spellEnd"/>
      <w:r w:rsidRPr="0018057B">
        <w:rPr>
          <w:sz w:val="28"/>
          <w:szCs w:val="28"/>
          <w:lang w:val="uk-UA" w:eastAsia="uk-UA"/>
        </w:rPr>
        <w:t xml:space="preserve"> на територію </w:t>
      </w:r>
      <w:proofErr w:type="spellStart"/>
      <w:r w:rsidRPr="0018057B">
        <w:rPr>
          <w:sz w:val="28"/>
          <w:szCs w:val="28"/>
          <w:lang w:val="uk-UA" w:eastAsia="uk-UA"/>
        </w:rPr>
        <w:t>Нетішинської</w:t>
      </w:r>
      <w:proofErr w:type="spellEnd"/>
      <w:r w:rsidRPr="0018057B">
        <w:rPr>
          <w:sz w:val="28"/>
          <w:szCs w:val="28"/>
          <w:lang w:val="uk-UA" w:eastAsia="uk-UA"/>
        </w:rPr>
        <w:t xml:space="preserve"> міської територіальної громади</w:t>
      </w:r>
      <w:r w:rsidR="008A7674" w:rsidRPr="0018057B">
        <w:rPr>
          <w:sz w:val="28"/>
          <w:szCs w:val="28"/>
          <w:lang w:val="uk-UA" w:eastAsia="uk-UA"/>
        </w:rPr>
        <w:t>.</w:t>
      </w:r>
    </w:p>
    <w:p w:rsidR="00910A0E" w:rsidRPr="0018057B" w:rsidRDefault="00910A0E" w:rsidP="006D6E81">
      <w:pPr>
        <w:pStyle w:val="a7"/>
        <w:widowControl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8057B">
        <w:rPr>
          <w:rFonts w:ascii="Times New Roman" w:hAnsi="Times New Roman" w:cs="Times New Roman"/>
          <w:b/>
          <w:bCs/>
          <w:sz w:val="28"/>
          <w:szCs w:val="28"/>
        </w:rPr>
        <w:t>2. Заходи, на які надається допомога</w:t>
      </w:r>
    </w:p>
    <w:p w:rsidR="00910A0E" w:rsidRPr="0018057B" w:rsidRDefault="006D6E81" w:rsidP="006D6E81">
      <w:pPr>
        <w:pStyle w:val="a7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eastAsia="uk-UA"/>
        </w:rPr>
        <w:t>2.1. </w:t>
      </w:r>
      <w:r w:rsidR="00910A0E" w:rsidRPr="0018057B">
        <w:rPr>
          <w:rFonts w:ascii="Times New Roman" w:hAnsi="Times New Roman" w:cs="Times New Roman"/>
          <w:sz w:val="28"/>
          <w:szCs w:val="28"/>
        </w:rPr>
        <w:t>Допомога надається для провадження підприємниц</w:t>
      </w:r>
      <w:r w:rsidR="00193FBA" w:rsidRPr="0018057B">
        <w:rPr>
          <w:rFonts w:ascii="Times New Roman" w:hAnsi="Times New Roman" w:cs="Times New Roman"/>
          <w:sz w:val="28"/>
          <w:szCs w:val="28"/>
        </w:rPr>
        <w:t>ької діяльності та забезпечення житлом працівників, зокрема</w:t>
      </w:r>
      <w:r w:rsidR="00910A0E" w:rsidRPr="0018057B">
        <w:rPr>
          <w:rFonts w:ascii="Times New Roman" w:hAnsi="Times New Roman" w:cs="Times New Roman"/>
          <w:sz w:val="28"/>
          <w:szCs w:val="28"/>
        </w:rPr>
        <w:t>:</w:t>
      </w:r>
    </w:p>
    <w:p w:rsidR="00910A0E" w:rsidRPr="0018057B" w:rsidRDefault="00910A0E" w:rsidP="006D6E81">
      <w:pPr>
        <w:ind w:firstLine="567"/>
        <w:jc w:val="both"/>
        <w:rPr>
          <w:sz w:val="28"/>
          <w:szCs w:val="28"/>
          <w:lang w:val="uk-UA" w:eastAsia="uk-UA"/>
        </w:rPr>
      </w:pPr>
      <w:r w:rsidRPr="0018057B">
        <w:rPr>
          <w:sz w:val="28"/>
          <w:szCs w:val="28"/>
          <w:lang w:val="uk-UA" w:eastAsia="uk-UA"/>
        </w:rPr>
        <w:t>2.1.1.</w:t>
      </w:r>
      <w:r w:rsidR="006D6E81">
        <w:rPr>
          <w:sz w:val="28"/>
          <w:szCs w:val="28"/>
          <w:lang w:val="uk-UA" w:eastAsia="uk-UA"/>
        </w:rPr>
        <w:t> </w:t>
      </w:r>
      <w:r w:rsidR="0018057B">
        <w:rPr>
          <w:sz w:val="28"/>
          <w:szCs w:val="28"/>
          <w:lang w:val="uk-UA" w:eastAsia="uk-UA"/>
        </w:rPr>
        <w:t>придбання (будівництва) О</w:t>
      </w:r>
      <w:r w:rsidR="00193FBA" w:rsidRPr="0018057B">
        <w:rPr>
          <w:sz w:val="28"/>
          <w:szCs w:val="28"/>
          <w:lang w:val="uk-UA" w:eastAsia="uk-UA"/>
        </w:rPr>
        <w:t>держувачем житла;</w:t>
      </w:r>
    </w:p>
    <w:p w:rsidR="00910A0E" w:rsidRPr="0018057B" w:rsidRDefault="00193FBA" w:rsidP="006D6E81">
      <w:pPr>
        <w:ind w:firstLine="567"/>
        <w:jc w:val="both"/>
        <w:rPr>
          <w:sz w:val="28"/>
          <w:szCs w:val="28"/>
          <w:lang w:val="uk-UA" w:eastAsia="uk-UA"/>
        </w:rPr>
      </w:pPr>
      <w:r w:rsidRPr="0018057B">
        <w:rPr>
          <w:sz w:val="28"/>
          <w:szCs w:val="28"/>
          <w:lang w:val="uk-UA" w:eastAsia="uk-UA"/>
        </w:rPr>
        <w:t>2.1.2.</w:t>
      </w:r>
      <w:r w:rsidR="006D6E81">
        <w:rPr>
          <w:sz w:val="28"/>
          <w:szCs w:val="28"/>
          <w:lang w:val="uk-UA" w:eastAsia="uk-UA"/>
        </w:rPr>
        <w:t> </w:t>
      </w:r>
      <w:r w:rsidR="0018057B">
        <w:rPr>
          <w:sz w:val="28"/>
          <w:szCs w:val="28"/>
          <w:lang w:val="uk-UA" w:eastAsia="uk-UA"/>
        </w:rPr>
        <w:t>розвитку господарської діяльності.</w:t>
      </w:r>
      <w:r w:rsidR="00640243">
        <w:rPr>
          <w:sz w:val="28"/>
          <w:szCs w:val="28"/>
          <w:lang w:val="uk-UA" w:eastAsia="uk-UA"/>
        </w:rPr>
        <w:t xml:space="preserve">  </w:t>
      </w:r>
    </w:p>
    <w:p w:rsidR="00004469" w:rsidRPr="0018057B" w:rsidRDefault="00004469" w:rsidP="006D6E81">
      <w:pPr>
        <w:pStyle w:val="a7"/>
        <w:widowControl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8057B">
        <w:rPr>
          <w:rFonts w:ascii="Times New Roman" w:hAnsi="Times New Roman" w:cs="Times New Roman"/>
          <w:b/>
          <w:bCs/>
          <w:sz w:val="28"/>
          <w:szCs w:val="28"/>
        </w:rPr>
        <w:t>3. Одержувачі допомоги</w:t>
      </w:r>
    </w:p>
    <w:p w:rsidR="00004469" w:rsidRPr="0018057B" w:rsidRDefault="00004469" w:rsidP="006D6E81">
      <w:pPr>
        <w:pStyle w:val="a7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57B">
        <w:rPr>
          <w:rFonts w:ascii="Times New Roman" w:hAnsi="Times New Roman" w:cs="Times New Roman"/>
          <w:sz w:val="28"/>
          <w:szCs w:val="28"/>
        </w:rPr>
        <w:t>3.1. Одержувачем допомоги можуть бути суб’єкти господарювання, які відповідають таким вимогам:</w:t>
      </w:r>
    </w:p>
    <w:p w:rsidR="00004469" w:rsidRPr="0018057B" w:rsidRDefault="00004469" w:rsidP="006D6E81">
      <w:pPr>
        <w:pStyle w:val="a7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57B">
        <w:rPr>
          <w:rFonts w:ascii="Times New Roman" w:hAnsi="Times New Roman" w:cs="Times New Roman"/>
          <w:sz w:val="28"/>
          <w:szCs w:val="28"/>
        </w:rPr>
        <w:t xml:space="preserve">3.1.1. перемістили власні потужності на територію </w:t>
      </w:r>
      <w:proofErr w:type="spellStart"/>
      <w:r w:rsidRPr="0018057B">
        <w:rPr>
          <w:rFonts w:ascii="Times New Roman" w:hAnsi="Times New Roman" w:cs="Times New Roman"/>
          <w:sz w:val="28"/>
          <w:szCs w:val="28"/>
        </w:rPr>
        <w:t>Нетішинської</w:t>
      </w:r>
      <w:proofErr w:type="spellEnd"/>
      <w:r w:rsidRPr="0018057B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із зони бойових дій;</w:t>
      </w:r>
    </w:p>
    <w:p w:rsidR="00CC3543" w:rsidRPr="0018057B" w:rsidRDefault="006D6E81" w:rsidP="006D6E81">
      <w:pPr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3.1.2. </w:t>
      </w:r>
      <w:r w:rsidR="00784E2D">
        <w:rPr>
          <w:sz w:val="28"/>
          <w:szCs w:val="28"/>
          <w:lang w:val="uk-UA"/>
        </w:rPr>
        <w:t>здійснили</w:t>
      </w:r>
      <w:r w:rsidR="00CC3543" w:rsidRPr="0018057B">
        <w:rPr>
          <w:sz w:val="28"/>
          <w:szCs w:val="28"/>
          <w:lang w:val="uk-UA"/>
        </w:rPr>
        <w:t xml:space="preserve"> перереєстрацію/реєстрацію у </w:t>
      </w:r>
      <w:proofErr w:type="spellStart"/>
      <w:r w:rsidR="00CC3543" w:rsidRPr="0018057B">
        <w:rPr>
          <w:sz w:val="28"/>
          <w:szCs w:val="28"/>
          <w:lang w:val="uk-UA"/>
        </w:rPr>
        <w:t>Нетішинській</w:t>
      </w:r>
      <w:proofErr w:type="spellEnd"/>
      <w:r w:rsidR="00CC3543" w:rsidRPr="0018057B">
        <w:rPr>
          <w:sz w:val="28"/>
          <w:szCs w:val="28"/>
          <w:lang w:val="uk-UA"/>
        </w:rPr>
        <w:t xml:space="preserve"> міській територіальній громаді, у разі, якщо не менше 80% </w:t>
      </w:r>
      <w:proofErr w:type="spellStart"/>
      <w:r w:rsidR="00CC3543" w:rsidRPr="0018057B">
        <w:rPr>
          <w:sz w:val="28"/>
          <w:szCs w:val="28"/>
          <w:lang w:val="uk-UA"/>
        </w:rPr>
        <w:t>потужностей</w:t>
      </w:r>
      <w:proofErr w:type="spellEnd"/>
      <w:r w:rsidR="00CC3543" w:rsidRPr="0018057B">
        <w:rPr>
          <w:sz w:val="28"/>
          <w:szCs w:val="28"/>
          <w:lang w:val="uk-UA"/>
        </w:rPr>
        <w:t xml:space="preserve"> переміщено у громаду на момент перереєстрації/реєстрації;</w:t>
      </w:r>
    </w:p>
    <w:p w:rsidR="00B90051" w:rsidRPr="0018057B" w:rsidRDefault="006D6E81" w:rsidP="006D6E81">
      <w:pPr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3.1.3. </w:t>
      </w:r>
      <w:r w:rsidR="00784E2D">
        <w:rPr>
          <w:sz w:val="28"/>
          <w:szCs w:val="28"/>
          <w:lang w:val="uk-UA"/>
        </w:rPr>
        <w:t>перебувають</w:t>
      </w:r>
      <w:r w:rsidR="00004469" w:rsidRPr="0018057B">
        <w:rPr>
          <w:sz w:val="28"/>
          <w:szCs w:val="28"/>
          <w:lang w:val="uk-UA"/>
        </w:rPr>
        <w:t xml:space="preserve"> на обліку як платник податків і зборів у </w:t>
      </w:r>
      <w:proofErr w:type="spellStart"/>
      <w:r w:rsidR="00004469" w:rsidRPr="0018057B">
        <w:rPr>
          <w:sz w:val="28"/>
          <w:szCs w:val="28"/>
          <w:lang w:val="uk-UA"/>
        </w:rPr>
        <w:t>Нетішинському</w:t>
      </w:r>
      <w:proofErr w:type="spellEnd"/>
      <w:r w:rsidR="00004469" w:rsidRPr="0018057B">
        <w:rPr>
          <w:sz w:val="28"/>
          <w:szCs w:val="28"/>
          <w:lang w:val="uk-UA"/>
        </w:rPr>
        <w:t xml:space="preserve"> відділені </w:t>
      </w:r>
      <w:proofErr w:type="spellStart"/>
      <w:r w:rsidR="00004469" w:rsidRPr="0018057B">
        <w:rPr>
          <w:sz w:val="28"/>
          <w:szCs w:val="28"/>
          <w:lang w:val="uk-UA"/>
        </w:rPr>
        <w:t>Славутської</w:t>
      </w:r>
      <w:proofErr w:type="spellEnd"/>
      <w:r w:rsidR="00004469" w:rsidRPr="0018057B">
        <w:rPr>
          <w:sz w:val="28"/>
          <w:szCs w:val="28"/>
          <w:lang w:val="uk-UA"/>
        </w:rPr>
        <w:t xml:space="preserve"> об’єднаної державної податкової інспекції ГУ </w:t>
      </w:r>
      <w:proofErr w:type="spellStart"/>
      <w:r w:rsidR="00004469" w:rsidRPr="0018057B">
        <w:rPr>
          <w:sz w:val="28"/>
          <w:szCs w:val="28"/>
          <w:lang w:val="uk-UA"/>
        </w:rPr>
        <w:t>Міндоходів</w:t>
      </w:r>
      <w:proofErr w:type="spellEnd"/>
      <w:r w:rsidR="00004469" w:rsidRPr="0018057B">
        <w:rPr>
          <w:sz w:val="28"/>
          <w:szCs w:val="28"/>
          <w:lang w:val="uk-UA"/>
        </w:rPr>
        <w:t xml:space="preserve"> у Хмельницькій області за основним місцем обліку;</w:t>
      </w:r>
    </w:p>
    <w:p w:rsidR="00004469" w:rsidRPr="0018057B" w:rsidRDefault="00004469" w:rsidP="006D6E81">
      <w:pPr>
        <w:suppressAutoHyphens/>
        <w:ind w:firstLine="567"/>
        <w:jc w:val="both"/>
        <w:rPr>
          <w:sz w:val="28"/>
          <w:szCs w:val="28"/>
          <w:lang w:val="uk-UA"/>
        </w:rPr>
      </w:pPr>
      <w:r w:rsidRPr="0018057B">
        <w:rPr>
          <w:sz w:val="28"/>
          <w:szCs w:val="28"/>
          <w:lang w:val="uk-UA"/>
        </w:rPr>
        <w:t>3.1.</w:t>
      </w:r>
      <w:r w:rsidR="006D6E81">
        <w:rPr>
          <w:sz w:val="28"/>
          <w:szCs w:val="28"/>
          <w:lang w:val="uk-UA"/>
        </w:rPr>
        <w:t>4. </w:t>
      </w:r>
      <w:r w:rsidR="00784E2D">
        <w:rPr>
          <w:sz w:val="28"/>
          <w:szCs w:val="28"/>
          <w:lang w:val="uk-UA"/>
        </w:rPr>
        <w:t>не перебувають</w:t>
      </w:r>
      <w:r w:rsidRPr="0018057B">
        <w:rPr>
          <w:sz w:val="28"/>
          <w:szCs w:val="28"/>
          <w:lang w:val="uk-UA"/>
        </w:rPr>
        <w:t xml:space="preserve"> в процесі припинення підприєм</w:t>
      </w:r>
      <w:r w:rsidR="00B90051" w:rsidRPr="0018057B">
        <w:rPr>
          <w:sz w:val="28"/>
          <w:szCs w:val="28"/>
          <w:lang w:val="uk-UA"/>
        </w:rPr>
        <w:t>ницької діяльності, банкрутства.</w:t>
      </w:r>
    </w:p>
    <w:p w:rsidR="00004469" w:rsidRPr="0018057B" w:rsidRDefault="0018057B" w:rsidP="006D6E81">
      <w:pPr>
        <w:pStyle w:val="a7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про надання д</w:t>
      </w:r>
      <w:r w:rsidR="00004469" w:rsidRPr="0018057B">
        <w:rPr>
          <w:rFonts w:ascii="Times New Roman" w:hAnsi="Times New Roman" w:cs="Times New Roman"/>
          <w:sz w:val="28"/>
          <w:szCs w:val="28"/>
        </w:rPr>
        <w:t xml:space="preserve">опомоги конкретному </w:t>
      </w:r>
      <w:r>
        <w:rPr>
          <w:rFonts w:ascii="Times New Roman" w:hAnsi="Times New Roman" w:cs="Times New Roman"/>
          <w:sz w:val="28"/>
          <w:szCs w:val="28"/>
        </w:rPr>
        <w:t>одержувачу приймає комісія з надання д</w:t>
      </w:r>
      <w:r w:rsidR="00004469" w:rsidRPr="0018057B">
        <w:rPr>
          <w:rFonts w:ascii="Times New Roman" w:hAnsi="Times New Roman" w:cs="Times New Roman"/>
          <w:sz w:val="28"/>
          <w:szCs w:val="28"/>
        </w:rPr>
        <w:t xml:space="preserve">опомоги, яка утворюється </w:t>
      </w:r>
      <w:r>
        <w:rPr>
          <w:rFonts w:ascii="Times New Roman" w:hAnsi="Times New Roman" w:cs="Times New Roman"/>
          <w:sz w:val="28"/>
          <w:szCs w:val="28"/>
        </w:rPr>
        <w:t>розпорядженням міського голови</w:t>
      </w:r>
      <w:r w:rsidR="00004469" w:rsidRPr="0018057B">
        <w:rPr>
          <w:rFonts w:ascii="Times New Roman" w:hAnsi="Times New Roman" w:cs="Times New Roman"/>
          <w:sz w:val="28"/>
          <w:szCs w:val="28"/>
        </w:rPr>
        <w:t>.</w:t>
      </w:r>
    </w:p>
    <w:p w:rsidR="006631A0" w:rsidRPr="0018057B" w:rsidRDefault="006631A0" w:rsidP="00004469">
      <w:pPr>
        <w:pStyle w:val="a7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674" w:rsidRPr="0018057B" w:rsidRDefault="0018057B" w:rsidP="008A7674">
      <w:pPr>
        <w:ind w:firstLine="567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4</w:t>
      </w:r>
      <w:r w:rsidR="006D6E81">
        <w:rPr>
          <w:b/>
          <w:sz w:val="28"/>
          <w:szCs w:val="28"/>
          <w:lang w:val="uk-UA" w:eastAsia="uk-UA"/>
        </w:rPr>
        <w:t>. </w:t>
      </w:r>
      <w:r w:rsidR="008A7674" w:rsidRPr="0018057B">
        <w:rPr>
          <w:b/>
          <w:sz w:val="28"/>
          <w:szCs w:val="28"/>
          <w:lang w:val="uk-UA" w:eastAsia="uk-UA"/>
        </w:rPr>
        <w:t>Умови та строк надання допомоги</w:t>
      </w:r>
    </w:p>
    <w:p w:rsidR="008A7674" w:rsidRDefault="0018057B" w:rsidP="008A7674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="006D6E81">
        <w:rPr>
          <w:sz w:val="28"/>
          <w:szCs w:val="28"/>
          <w:lang w:val="uk-UA" w:eastAsia="uk-UA"/>
        </w:rPr>
        <w:t>.1. </w:t>
      </w:r>
      <w:r w:rsidR="00324342">
        <w:rPr>
          <w:sz w:val="28"/>
          <w:szCs w:val="28"/>
          <w:lang w:val="uk-UA" w:eastAsia="uk-UA"/>
        </w:rPr>
        <w:t>Д</w:t>
      </w:r>
      <w:r w:rsidR="008A7674" w:rsidRPr="0018057B">
        <w:rPr>
          <w:sz w:val="28"/>
          <w:szCs w:val="28"/>
          <w:lang w:val="uk-UA" w:eastAsia="uk-UA"/>
        </w:rPr>
        <w:t xml:space="preserve">опомога надається в національній валюті України у безготівковому порядку (платіжним дорученням) та в межах коштів, передбачених у бюджеті </w:t>
      </w:r>
      <w:proofErr w:type="spellStart"/>
      <w:r w:rsidR="00324342">
        <w:rPr>
          <w:sz w:val="28"/>
          <w:szCs w:val="28"/>
          <w:lang w:val="uk-UA" w:eastAsia="uk-UA"/>
        </w:rPr>
        <w:t>Нетішинської</w:t>
      </w:r>
      <w:proofErr w:type="spellEnd"/>
      <w:r w:rsidR="00324342">
        <w:rPr>
          <w:sz w:val="28"/>
          <w:szCs w:val="28"/>
          <w:lang w:val="uk-UA" w:eastAsia="uk-UA"/>
        </w:rPr>
        <w:t xml:space="preserve"> міської територіальної громади </w:t>
      </w:r>
      <w:r w:rsidR="008A7674" w:rsidRPr="0018057B">
        <w:rPr>
          <w:sz w:val="28"/>
          <w:szCs w:val="28"/>
          <w:lang w:val="uk-UA" w:eastAsia="uk-UA"/>
        </w:rPr>
        <w:t>на відповідні цілі.</w:t>
      </w:r>
    </w:p>
    <w:p w:rsidR="006D6E81" w:rsidRDefault="006D6E81" w:rsidP="006D6E81">
      <w:pPr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2</w:t>
      </w:r>
    </w:p>
    <w:p w:rsidR="006D6E81" w:rsidRPr="0018057B" w:rsidRDefault="006D6E81" w:rsidP="006D6E81">
      <w:pPr>
        <w:jc w:val="center"/>
        <w:rPr>
          <w:sz w:val="28"/>
          <w:szCs w:val="28"/>
          <w:lang w:val="uk-UA" w:eastAsia="uk-UA"/>
        </w:rPr>
      </w:pPr>
    </w:p>
    <w:p w:rsidR="008A7674" w:rsidRPr="0018057B" w:rsidRDefault="0018057B" w:rsidP="008A7674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="006D6E81">
        <w:rPr>
          <w:sz w:val="28"/>
          <w:szCs w:val="28"/>
          <w:lang w:val="uk-UA" w:eastAsia="uk-UA"/>
        </w:rPr>
        <w:t>.2. </w:t>
      </w:r>
      <w:r w:rsidR="00324342">
        <w:rPr>
          <w:sz w:val="28"/>
          <w:szCs w:val="28"/>
          <w:lang w:val="uk-UA" w:eastAsia="uk-UA"/>
        </w:rPr>
        <w:t>Д</w:t>
      </w:r>
      <w:r w:rsidR="008A7674" w:rsidRPr="0018057B">
        <w:rPr>
          <w:sz w:val="28"/>
          <w:szCs w:val="28"/>
          <w:lang w:val="uk-UA" w:eastAsia="uk-UA"/>
        </w:rPr>
        <w:t>опомога надається Одержувачу на безоплатній основі, тобто плата за користування грошовими коштами не стягується.</w:t>
      </w:r>
    </w:p>
    <w:p w:rsidR="008A7674" w:rsidRPr="0018057B" w:rsidRDefault="00640243" w:rsidP="008A7674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="006D6E81">
        <w:rPr>
          <w:sz w:val="28"/>
          <w:szCs w:val="28"/>
          <w:lang w:val="uk-UA" w:eastAsia="uk-UA"/>
        </w:rPr>
        <w:t>.3. </w:t>
      </w:r>
      <w:r w:rsidR="00324342">
        <w:rPr>
          <w:sz w:val="28"/>
          <w:szCs w:val="28"/>
          <w:lang w:val="uk-UA" w:eastAsia="uk-UA"/>
        </w:rPr>
        <w:t>Д</w:t>
      </w:r>
      <w:r w:rsidR="008A7674" w:rsidRPr="0018057B">
        <w:rPr>
          <w:sz w:val="28"/>
          <w:szCs w:val="28"/>
          <w:lang w:val="uk-UA" w:eastAsia="uk-UA"/>
        </w:rPr>
        <w:t>опомога надається Одержувачу відповідно до плану використання бюджетних коштів та на основі договору між Головним розпорядником та Одержувачем на строк до одного року.</w:t>
      </w:r>
    </w:p>
    <w:p w:rsidR="008A7674" w:rsidRPr="0018057B" w:rsidRDefault="00640243" w:rsidP="008A7674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="006D6E81">
        <w:rPr>
          <w:sz w:val="28"/>
          <w:szCs w:val="28"/>
          <w:lang w:val="uk-UA" w:eastAsia="uk-UA"/>
        </w:rPr>
        <w:t>.4. </w:t>
      </w:r>
      <w:r w:rsidR="008A7674" w:rsidRPr="0018057B">
        <w:rPr>
          <w:sz w:val="28"/>
          <w:szCs w:val="28"/>
          <w:lang w:val="uk-UA" w:eastAsia="uk-UA"/>
        </w:rPr>
        <w:t>Головний розпорядник перераховує кошти на рахунок Одержувача, відкритий в установах державних банків України.</w:t>
      </w:r>
    </w:p>
    <w:p w:rsidR="00640243" w:rsidRDefault="00640243" w:rsidP="00640243">
      <w:pPr>
        <w:ind w:firstLine="567"/>
        <w:jc w:val="both"/>
        <w:rPr>
          <w:sz w:val="28"/>
          <w:szCs w:val="28"/>
          <w:lang w:val="uk-UA" w:eastAsia="uk-UA"/>
        </w:rPr>
      </w:pPr>
      <w:r w:rsidRPr="006D6E81">
        <w:rPr>
          <w:spacing w:val="-6"/>
          <w:sz w:val="28"/>
          <w:szCs w:val="28"/>
          <w:lang w:val="uk-UA" w:eastAsia="uk-UA"/>
        </w:rPr>
        <w:t>4</w:t>
      </w:r>
      <w:r w:rsidR="006D6E81" w:rsidRPr="006D6E81">
        <w:rPr>
          <w:spacing w:val="-6"/>
          <w:sz w:val="28"/>
          <w:szCs w:val="28"/>
          <w:lang w:val="uk-UA" w:eastAsia="uk-UA"/>
        </w:rPr>
        <w:t>.5. </w:t>
      </w:r>
      <w:r w:rsidR="00324342">
        <w:rPr>
          <w:spacing w:val="-6"/>
          <w:sz w:val="28"/>
          <w:szCs w:val="28"/>
          <w:lang w:val="uk-UA" w:eastAsia="uk-UA"/>
        </w:rPr>
        <w:t>Д</w:t>
      </w:r>
      <w:r w:rsidR="008A7674" w:rsidRPr="006D6E81">
        <w:rPr>
          <w:spacing w:val="-6"/>
          <w:sz w:val="28"/>
          <w:szCs w:val="28"/>
          <w:lang w:val="uk-UA" w:eastAsia="uk-UA"/>
        </w:rPr>
        <w:t>опомога вважається наданою Головним розпорядни</w:t>
      </w:r>
      <w:r w:rsidR="008A7674" w:rsidRPr="006D6E81">
        <w:rPr>
          <w:spacing w:val="-8"/>
          <w:sz w:val="28"/>
          <w:szCs w:val="28"/>
          <w:lang w:val="uk-UA" w:eastAsia="uk-UA"/>
        </w:rPr>
        <w:t>ком Одержувачу з моменту перерахування коштів на рахунок, відкритий в установах</w:t>
      </w:r>
      <w:r w:rsidR="008A7674" w:rsidRPr="0018057B">
        <w:rPr>
          <w:sz w:val="28"/>
          <w:szCs w:val="28"/>
          <w:lang w:val="uk-UA" w:eastAsia="uk-UA"/>
        </w:rPr>
        <w:t xml:space="preserve"> державних банків України, що підтверджується випискою казначейської служби.</w:t>
      </w:r>
    </w:p>
    <w:p w:rsidR="00640243" w:rsidRPr="0018057B" w:rsidRDefault="00640243" w:rsidP="00640243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="006D6E81">
        <w:rPr>
          <w:sz w:val="28"/>
          <w:szCs w:val="28"/>
          <w:lang w:val="uk-UA" w:eastAsia="uk-UA"/>
        </w:rPr>
        <w:t>.6. </w:t>
      </w:r>
      <w:r w:rsidR="008A7674" w:rsidRPr="0018057B">
        <w:rPr>
          <w:sz w:val="28"/>
          <w:szCs w:val="28"/>
          <w:lang w:val="uk-UA" w:eastAsia="uk-UA"/>
        </w:rPr>
        <w:t>Поворотна фіна</w:t>
      </w:r>
      <w:r w:rsidR="00C32B95" w:rsidRPr="0018057B">
        <w:rPr>
          <w:sz w:val="28"/>
          <w:szCs w:val="28"/>
          <w:lang w:val="uk-UA" w:eastAsia="uk-UA"/>
        </w:rPr>
        <w:t xml:space="preserve">нсова допомога </w:t>
      </w:r>
      <w:r w:rsidR="008A7674" w:rsidRPr="0018057B">
        <w:rPr>
          <w:sz w:val="28"/>
          <w:szCs w:val="28"/>
          <w:lang w:val="uk-UA" w:eastAsia="uk-UA"/>
        </w:rPr>
        <w:t xml:space="preserve">використовується для потреб Одержувача відповідно до напрямів господарської діяльності </w:t>
      </w:r>
      <w:r>
        <w:rPr>
          <w:sz w:val="28"/>
          <w:szCs w:val="28"/>
          <w:lang w:val="uk-UA" w:eastAsia="uk-UA"/>
        </w:rPr>
        <w:t>суб’єкта господарювання</w:t>
      </w:r>
      <w:r w:rsidR="00313154">
        <w:rPr>
          <w:sz w:val="28"/>
          <w:szCs w:val="28"/>
          <w:lang w:val="uk-UA" w:eastAsia="uk-UA"/>
        </w:rPr>
        <w:t>, у тому числі</w:t>
      </w:r>
      <w:r>
        <w:rPr>
          <w:sz w:val="28"/>
          <w:szCs w:val="28"/>
          <w:lang w:val="uk-UA" w:eastAsia="uk-UA"/>
        </w:rPr>
        <w:t xml:space="preserve"> для розвитку господарської діяльності, придбання (будівництва) Одержувачем житла.</w:t>
      </w:r>
    </w:p>
    <w:p w:rsidR="008A7674" w:rsidRPr="0018057B" w:rsidRDefault="00313154" w:rsidP="00313154">
      <w:pPr>
        <w:ind w:firstLine="567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5</w:t>
      </w:r>
      <w:r w:rsidR="006D6E81">
        <w:rPr>
          <w:b/>
          <w:sz w:val="28"/>
          <w:szCs w:val="28"/>
          <w:lang w:val="uk-UA" w:eastAsia="uk-UA"/>
        </w:rPr>
        <w:t>. </w:t>
      </w:r>
      <w:r w:rsidR="008A7674" w:rsidRPr="0018057B">
        <w:rPr>
          <w:b/>
          <w:sz w:val="28"/>
          <w:szCs w:val="28"/>
          <w:lang w:val="uk-UA" w:eastAsia="uk-UA"/>
        </w:rPr>
        <w:t>Порядок повернення допомоги</w:t>
      </w:r>
    </w:p>
    <w:p w:rsidR="008A7674" w:rsidRPr="0018057B" w:rsidRDefault="00867B4B" w:rsidP="008A7674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="006D6E81">
        <w:rPr>
          <w:sz w:val="28"/>
          <w:szCs w:val="28"/>
          <w:lang w:val="uk-UA" w:eastAsia="uk-UA"/>
        </w:rPr>
        <w:t>.1. </w:t>
      </w:r>
      <w:r w:rsidR="00324342">
        <w:rPr>
          <w:sz w:val="28"/>
          <w:szCs w:val="28"/>
          <w:lang w:val="uk-UA" w:eastAsia="uk-UA"/>
        </w:rPr>
        <w:t>Д</w:t>
      </w:r>
      <w:r w:rsidR="008A7674" w:rsidRPr="0018057B">
        <w:rPr>
          <w:sz w:val="28"/>
          <w:szCs w:val="28"/>
          <w:lang w:val="uk-UA" w:eastAsia="uk-UA"/>
        </w:rPr>
        <w:t>опомога підлягає поверненню відповідно до графіка повернення грошових коштів допомоги але не пізніше одного року з моменту її одержання.</w:t>
      </w:r>
    </w:p>
    <w:p w:rsidR="008A7674" w:rsidRPr="0018057B" w:rsidRDefault="00867B4B" w:rsidP="008A7674">
      <w:pPr>
        <w:ind w:firstLine="567"/>
        <w:jc w:val="both"/>
        <w:rPr>
          <w:sz w:val="28"/>
          <w:szCs w:val="28"/>
          <w:lang w:val="uk-UA" w:eastAsia="uk-UA"/>
        </w:rPr>
      </w:pPr>
      <w:r w:rsidRPr="006D6E81">
        <w:rPr>
          <w:spacing w:val="-8"/>
          <w:sz w:val="28"/>
          <w:szCs w:val="28"/>
          <w:lang w:val="uk-UA" w:eastAsia="uk-UA"/>
        </w:rPr>
        <w:t>5</w:t>
      </w:r>
      <w:r w:rsidR="006D6E81" w:rsidRPr="006D6E81">
        <w:rPr>
          <w:spacing w:val="-8"/>
          <w:sz w:val="28"/>
          <w:szCs w:val="28"/>
          <w:lang w:val="uk-UA" w:eastAsia="uk-UA"/>
        </w:rPr>
        <w:t>.2. </w:t>
      </w:r>
      <w:r w:rsidR="008A7674" w:rsidRPr="006D6E81">
        <w:rPr>
          <w:spacing w:val="-8"/>
          <w:sz w:val="28"/>
          <w:szCs w:val="28"/>
          <w:lang w:val="uk-UA" w:eastAsia="uk-UA"/>
        </w:rPr>
        <w:t xml:space="preserve">Повернення грошових коштів здійснюється шляхом перерахування </w:t>
      </w:r>
      <w:proofErr w:type="spellStart"/>
      <w:r w:rsidR="008A7674" w:rsidRPr="006D6E81">
        <w:rPr>
          <w:spacing w:val="-8"/>
          <w:sz w:val="28"/>
          <w:szCs w:val="28"/>
          <w:lang w:val="uk-UA" w:eastAsia="uk-UA"/>
        </w:rPr>
        <w:t>грошо</w:t>
      </w:r>
      <w:r w:rsidR="006D6E81">
        <w:rPr>
          <w:spacing w:val="-8"/>
          <w:sz w:val="28"/>
          <w:szCs w:val="28"/>
          <w:lang w:val="uk-UA" w:eastAsia="uk-UA"/>
        </w:rPr>
        <w:t>-</w:t>
      </w:r>
      <w:r w:rsidR="008A7674" w:rsidRPr="006D6E81">
        <w:rPr>
          <w:spacing w:val="-8"/>
          <w:sz w:val="28"/>
          <w:szCs w:val="28"/>
          <w:lang w:val="uk-UA" w:eastAsia="uk-UA"/>
        </w:rPr>
        <w:t>вих</w:t>
      </w:r>
      <w:proofErr w:type="spellEnd"/>
      <w:r w:rsidR="008A7674" w:rsidRPr="0018057B">
        <w:rPr>
          <w:sz w:val="28"/>
          <w:szCs w:val="28"/>
          <w:lang w:val="uk-UA" w:eastAsia="uk-UA"/>
        </w:rPr>
        <w:t xml:space="preserve"> коштів Отримувачем на казначейський рахунок Головного розпорядника.</w:t>
      </w:r>
    </w:p>
    <w:p w:rsidR="008A7674" w:rsidRPr="0018057B" w:rsidRDefault="00867B4B" w:rsidP="008A7674">
      <w:pPr>
        <w:ind w:firstLine="567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6</w:t>
      </w:r>
      <w:r w:rsidR="008A7674" w:rsidRPr="0018057B">
        <w:rPr>
          <w:b/>
          <w:sz w:val="28"/>
          <w:szCs w:val="28"/>
          <w:lang w:val="uk-UA" w:eastAsia="uk-UA"/>
        </w:rPr>
        <w:t>.</w:t>
      </w:r>
      <w:r w:rsidR="006D6E81">
        <w:rPr>
          <w:b/>
          <w:sz w:val="28"/>
          <w:szCs w:val="28"/>
          <w:lang w:val="uk-UA" w:eastAsia="uk-UA"/>
        </w:rPr>
        <w:t> </w:t>
      </w:r>
      <w:r w:rsidR="008A7674" w:rsidRPr="0018057B">
        <w:rPr>
          <w:b/>
          <w:sz w:val="28"/>
          <w:szCs w:val="28"/>
          <w:lang w:val="uk-UA" w:eastAsia="uk-UA"/>
        </w:rPr>
        <w:t>Права та обов'язки сторін</w:t>
      </w:r>
    </w:p>
    <w:p w:rsidR="008A7674" w:rsidRPr="0018057B" w:rsidRDefault="00867B4B" w:rsidP="008A7674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</w:t>
      </w:r>
      <w:r w:rsidR="006D6E81">
        <w:rPr>
          <w:sz w:val="28"/>
          <w:szCs w:val="28"/>
          <w:lang w:val="uk-UA" w:eastAsia="uk-UA"/>
        </w:rPr>
        <w:t>.1. </w:t>
      </w:r>
      <w:r w:rsidR="0018057B">
        <w:rPr>
          <w:sz w:val="28"/>
          <w:szCs w:val="28"/>
          <w:lang w:val="uk-UA" w:eastAsia="uk-UA"/>
        </w:rPr>
        <w:t>Одержувач</w:t>
      </w:r>
      <w:r w:rsidR="00640243">
        <w:rPr>
          <w:sz w:val="28"/>
          <w:szCs w:val="28"/>
          <w:lang w:val="uk-UA" w:eastAsia="uk-UA"/>
        </w:rPr>
        <w:t xml:space="preserve"> </w:t>
      </w:r>
      <w:r w:rsidR="008A7674" w:rsidRPr="0018057B">
        <w:rPr>
          <w:sz w:val="28"/>
          <w:szCs w:val="28"/>
          <w:lang w:val="uk-UA" w:eastAsia="uk-UA"/>
        </w:rPr>
        <w:t>має право достроково повернути отриману допомогу Головному розпоряднику.</w:t>
      </w:r>
    </w:p>
    <w:p w:rsidR="008A7674" w:rsidRPr="0018057B" w:rsidRDefault="00867B4B" w:rsidP="008A7674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</w:t>
      </w:r>
      <w:r w:rsidR="006D6E81">
        <w:rPr>
          <w:sz w:val="28"/>
          <w:szCs w:val="28"/>
          <w:lang w:val="uk-UA" w:eastAsia="uk-UA"/>
        </w:rPr>
        <w:t>.2. </w:t>
      </w:r>
      <w:r w:rsidR="0018057B">
        <w:rPr>
          <w:sz w:val="28"/>
          <w:szCs w:val="28"/>
          <w:lang w:val="uk-UA" w:eastAsia="uk-UA"/>
        </w:rPr>
        <w:t>Одержувач</w:t>
      </w:r>
      <w:r w:rsidR="00640243">
        <w:rPr>
          <w:sz w:val="28"/>
          <w:szCs w:val="28"/>
          <w:lang w:val="uk-UA" w:eastAsia="uk-UA"/>
        </w:rPr>
        <w:t xml:space="preserve"> </w:t>
      </w:r>
      <w:r w:rsidR="008A7674" w:rsidRPr="0018057B">
        <w:rPr>
          <w:sz w:val="28"/>
          <w:szCs w:val="28"/>
          <w:lang w:val="uk-UA" w:eastAsia="uk-UA"/>
        </w:rPr>
        <w:t>зобов'язаний повернути допомогу до закінч</w:t>
      </w:r>
      <w:r w:rsidR="00BC760A">
        <w:rPr>
          <w:sz w:val="28"/>
          <w:szCs w:val="28"/>
          <w:lang w:val="uk-UA" w:eastAsia="uk-UA"/>
        </w:rPr>
        <w:t>ення терміну, визначеного п</w:t>
      </w:r>
      <w:r w:rsidR="006D6E81">
        <w:rPr>
          <w:sz w:val="28"/>
          <w:szCs w:val="28"/>
          <w:lang w:val="uk-UA" w:eastAsia="uk-UA"/>
        </w:rPr>
        <w:t>.</w:t>
      </w:r>
      <w:r w:rsidR="00324342">
        <w:rPr>
          <w:sz w:val="28"/>
          <w:szCs w:val="28"/>
          <w:lang w:val="uk-UA" w:eastAsia="uk-UA"/>
        </w:rPr>
        <w:t>5.1</w:t>
      </w:r>
      <w:r w:rsidR="008A7674" w:rsidRPr="0018057B">
        <w:rPr>
          <w:sz w:val="28"/>
          <w:szCs w:val="28"/>
          <w:lang w:val="uk-UA" w:eastAsia="uk-UA"/>
        </w:rPr>
        <w:t>.</w:t>
      </w:r>
    </w:p>
    <w:p w:rsidR="008A7674" w:rsidRPr="0018057B" w:rsidRDefault="00867B4B" w:rsidP="008A7674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</w:t>
      </w:r>
      <w:r w:rsidR="00324342">
        <w:rPr>
          <w:sz w:val="28"/>
          <w:szCs w:val="28"/>
          <w:lang w:val="uk-UA" w:eastAsia="uk-UA"/>
        </w:rPr>
        <w:t>.3. </w:t>
      </w:r>
      <w:r w:rsidR="008A7674" w:rsidRPr="0018057B">
        <w:rPr>
          <w:sz w:val="28"/>
          <w:szCs w:val="28"/>
          <w:lang w:val="uk-UA" w:eastAsia="uk-UA"/>
        </w:rPr>
        <w:t xml:space="preserve">Головний розпорядник зобов’язаний протягом 3-х робочих днів після одержання коштів, допомоги, що повертається, спрямувати їх до бюджету </w:t>
      </w:r>
      <w:proofErr w:type="spellStart"/>
      <w:r w:rsidR="008A7674" w:rsidRPr="0018057B">
        <w:rPr>
          <w:sz w:val="28"/>
          <w:szCs w:val="28"/>
          <w:lang w:val="uk-UA" w:eastAsia="uk-UA"/>
        </w:rPr>
        <w:t>Нетішинської</w:t>
      </w:r>
      <w:proofErr w:type="spellEnd"/>
      <w:r w:rsidR="008A7674" w:rsidRPr="0018057B">
        <w:rPr>
          <w:sz w:val="28"/>
          <w:szCs w:val="28"/>
          <w:lang w:val="uk-UA" w:eastAsia="uk-UA"/>
        </w:rPr>
        <w:t xml:space="preserve"> міської ТГ.</w:t>
      </w:r>
    </w:p>
    <w:p w:rsidR="008A7674" w:rsidRPr="0018057B" w:rsidRDefault="00867B4B" w:rsidP="008A7674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6.</w:t>
      </w:r>
      <w:r w:rsidR="006D6E81">
        <w:rPr>
          <w:sz w:val="28"/>
          <w:szCs w:val="28"/>
          <w:lang w:val="uk-UA" w:eastAsia="uk-UA"/>
        </w:rPr>
        <w:t>4</w:t>
      </w:r>
      <w:r>
        <w:rPr>
          <w:sz w:val="28"/>
          <w:szCs w:val="28"/>
          <w:lang w:val="uk-UA" w:eastAsia="uk-UA"/>
        </w:rPr>
        <w:t>.</w:t>
      </w:r>
      <w:r w:rsidR="006D6E81">
        <w:rPr>
          <w:sz w:val="28"/>
          <w:szCs w:val="28"/>
          <w:lang w:val="uk-UA" w:eastAsia="uk-UA"/>
        </w:rPr>
        <w:t> </w:t>
      </w:r>
      <w:r w:rsidR="008A7674" w:rsidRPr="0018057B">
        <w:rPr>
          <w:sz w:val="28"/>
          <w:szCs w:val="28"/>
          <w:lang w:val="uk-UA" w:eastAsia="uk-UA"/>
        </w:rPr>
        <w:t>Сторони зобов'язані викону</w:t>
      </w:r>
      <w:r w:rsidR="00BC760A">
        <w:rPr>
          <w:sz w:val="28"/>
          <w:szCs w:val="28"/>
          <w:lang w:val="uk-UA" w:eastAsia="uk-UA"/>
        </w:rPr>
        <w:t>вати умови відповідно до цього п</w:t>
      </w:r>
      <w:r w:rsidR="008A7674" w:rsidRPr="0018057B">
        <w:rPr>
          <w:sz w:val="28"/>
          <w:szCs w:val="28"/>
          <w:lang w:val="uk-UA" w:eastAsia="uk-UA"/>
        </w:rPr>
        <w:t>орядку та укладеного договору.</w:t>
      </w:r>
    </w:p>
    <w:p w:rsidR="008A7674" w:rsidRPr="0018057B" w:rsidRDefault="00BC760A" w:rsidP="008A7674">
      <w:pPr>
        <w:ind w:firstLine="567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7</w:t>
      </w:r>
      <w:r w:rsidR="006D6E81">
        <w:rPr>
          <w:b/>
          <w:sz w:val="28"/>
          <w:szCs w:val="28"/>
          <w:lang w:val="uk-UA" w:eastAsia="uk-UA"/>
        </w:rPr>
        <w:t>. </w:t>
      </w:r>
      <w:r w:rsidR="008A7674" w:rsidRPr="0018057B">
        <w:rPr>
          <w:b/>
          <w:sz w:val="28"/>
          <w:szCs w:val="28"/>
          <w:lang w:val="uk-UA" w:eastAsia="uk-UA"/>
        </w:rPr>
        <w:t>Відповідальність сторін</w:t>
      </w:r>
    </w:p>
    <w:p w:rsidR="008A7674" w:rsidRPr="0018057B" w:rsidRDefault="00BC760A" w:rsidP="008A7674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7</w:t>
      </w:r>
      <w:r w:rsidR="006D6E81">
        <w:rPr>
          <w:sz w:val="28"/>
          <w:szCs w:val="28"/>
          <w:lang w:val="uk-UA" w:eastAsia="uk-UA"/>
        </w:rPr>
        <w:t>.1. </w:t>
      </w:r>
      <w:r w:rsidR="008A7674" w:rsidRPr="0018057B">
        <w:rPr>
          <w:sz w:val="28"/>
          <w:szCs w:val="28"/>
          <w:lang w:val="uk-UA" w:eastAsia="uk-UA"/>
        </w:rPr>
        <w:t>Сторони несуть відповідальність за невиконання чи неналежне виконання своїх зобов'язань відповідно до чинного законодавства України.</w:t>
      </w:r>
    </w:p>
    <w:p w:rsidR="008A7674" w:rsidRPr="0018057B" w:rsidRDefault="00BC760A" w:rsidP="008A7674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7</w:t>
      </w:r>
      <w:r w:rsidR="006D6E81">
        <w:rPr>
          <w:sz w:val="28"/>
          <w:szCs w:val="28"/>
          <w:lang w:val="uk-UA" w:eastAsia="uk-UA"/>
        </w:rPr>
        <w:t>.2. </w:t>
      </w:r>
      <w:r w:rsidR="00324342">
        <w:rPr>
          <w:sz w:val="28"/>
          <w:szCs w:val="28"/>
          <w:lang w:val="uk-UA" w:eastAsia="uk-UA"/>
        </w:rPr>
        <w:t>Д</w:t>
      </w:r>
      <w:r w:rsidR="008A7674" w:rsidRPr="0018057B">
        <w:rPr>
          <w:sz w:val="28"/>
          <w:szCs w:val="28"/>
          <w:lang w:val="uk-UA" w:eastAsia="uk-UA"/>
        </w:rPr>
        <w:t>опомога, повернута несвоєчасно або не в повному обсязі, підлягає індексації і стягується до бюджету відповідно до чинного законодавства України. За порушення строків повернення допомоги стягується пеня у розмірі подвійної облікової ставки НБУ за кожний день прострочення, включаючи день оплати.</w:t>
      </w:r>
    </w:p>
    <w:p w:rsidR="008A7674" w:rsidRPr="006D6E81" w:rsidRDefault="00BC760A" w:rsidP="006D6E81">
      <w:pPr>
        <w:ind w:firstLine="567"/>
        <w:jc w:val="both"/>
        <w:rPr>
          <w:spacing w:val="-12"/>
          <w:sz w:val="28"/>
          <w:szCs w:val="28"/>
          <w:lang w:val="uk-UA" w:eastAsia="uk-UA"/>
        </w:rPr>
      </w:pPr>
      <w:r w:rsidRPr="006D6E81">
        <w:rPr>
          <w:b/>
          <w:spacing w:val="-12"/>
          <w:sz w:val="28"/>
          <w:szCs w:val="28"/>
          <w:lang w:val="uk-UA" w:eastAsia="uk-UA"/>
        </w:rPr>
        <w:t>8</w:t>
      </w:r>
      <w:r w:rsidR="006D6E81" w:rsidRPr="006D6E81">
        <w:rPr>
          <w:b/>
          <w:spacing w:val="-12"/>
          <w:sz w:val="28"/>
          <w:szCs w:val="28"/>
          <w:lang w:val="uk-UA" w:eastAsia="uk-UA"/>
        </w:rPr>
        <w:t>. </w:t>
      </w:r>
      <w:r w:rsidR="008A7674" w:rsidRPr="006D6E81">
        <w:rPr>
          <w:b/>
          <w:spacing w:val="-12"/>
          <w:sz w:val="28"/>
          <w:szCs w:val="28"/>
          <w:lang w:val="uk-UA" w:eastAsia="uk-UA"/>
        </w:rPr>
        <w:t>Контроль за виконанням порядку надання допомоги</w:t>
      </w:r>
    </w:p>
    <w:p w:rsidR="00BC760A" w:rsidRPr="006D6E81" w:rsidRDefault="00BC760A" w:rsidP="006D6E81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8</w:t>
      </w:r>
      <w:r w:rsidR="006D6E81">
        <w:rPr>
          <w:sz w:val="28"/>
          <w:szCs w:val="28"/>
          <w:lang w:val="uk-UA" w:eastAsia="uk-UA"/>
        </w:rPr>
        <w:t>.1. </w:t>
      </w:r>
      <w:r w:rsidR="008A7674" w:rsidRPr="0018057B">
        <w:rPr>
          <w:sz w:val="28"/>
          <w:szCs w:val="28"/>
          <w:lang w:val="uk-UA" w:eastAsia="uk-UA"/>
        </w:rPr>
        <w:t xml:space="preserve">Контроль за строками надання та повнотою повернення поворотної фінансової допомоги покладається на Головного розпорядника – виконавчий комітет </w:t>
      </w:r>
      <w:proofErr w:type="spellStart"/>
      <w:r w:rsidR="008A7674" w:rsidRPr="0018057B">
        <w:rPr>
          <w:sz w:val="28"/>
          <w:szCs w:val="28"/>
          <w:lang w:val="uk-UA" w:eastAsia="uk-UA"/>
        </w:rPr>
        <w:t>Нетішинської</w:t>
      </w:r>
      <w:proofErr w:type="spellEnd"/>
      <w:r w:rsidR="008A7674" w:rsidRPr="0018057B">
        <w:rPr>
          <w:sz w:val="28"/>
          <w:szCs w:val="28"/>
          <w:lang w:val="uk-UA" w:eastAsia="uk-UA"/>
        </w:rPr>
        <w:t xml:space="preserve"> міської ради та фінансове управління виконавчого комітету </w:t>
      </w:r>
      <w:proofErr w:type="spellStart"/>
      <w:r w:rsidR="008A7674" w:rsidRPr="0018057B">
        <w:rPr>
          <w:sz w:val="28"/>
          <w:szCs w:val="28"/>
          <w:lang w:val="uk-UA" w:eastAsia="uk-UA"/>
        </w:rPr>
        <w:t>Нетішинської</w:t>
      </w:r>
      <w:proofErr w:type="spellEnd"/>
      <w:r w:rsidR="008A7674" w:rsidRPr="0018057B">
        <w:rPr>
          <w:sz w:val="28"/>
          <w:szCs w:val="28"/>
          <w:lang w:val="uk-UA" w:eastAsia="uk-UA"/>
        </w:rPr>
        <w:t xml:space="preserve"> мі</w:t>
      </w:r>
      <w:r w:rsidR="006D6E81">
        <w:rPr>
          <w:sz w:val="28"/>
          <w:szCs w:val="28"/>
          <w:lang w:val="uk-UA" w:eastAsia="uk-UA"/>
        </w:rPr>
        <w:t>ської ради.</w:t>
      </w:r>
    </w:p>
    <w:sectPr w:rsidR="00BC760A" w:rsidRPr="006D6E81" w:rsidSect="008A76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1F95"/>
    <w:multiLevelType w:val="hybridMultilevel"/>
    <w:tmpl w:val="F4FCEA1C"/>
    <w:lvl w:ilvl="0" w:tplc="37DC53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9B32A8"/>
    <w:multiLevelType w:val="hybridMultilevel"/>
    <w:tmpl w:val="611289B8"/>
    <w:lvl w:ilvl="0" w:tplc="14B01D7C">
      <w:start w:val="1"/>
      <w:numFmt w:val="decimal"/>
      <w:lvlText w:val="%1."/>
      <w:lvlJc w:val="left"/>
      <w:pPr>
        <w:ind w:left="720" w:hanging="360"/>
      </w:pPr>
      <w:rPr>
        <w:rFonts w:eastAsia="Symbol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86616"/>
    <w:multiLevelType w:val="hybridMultilevel"/>
    <w:tmpl w:val="15F82386"/>
    <w:lvl w:ilvl="0" w:tplc="E82C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20D613F"/>
    <w:multiLevelType w:val="hybridMultilevel"/>
    <w:tmpl w:val="0FCEBE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45600"/>
    <w:multiLevelType w:val="multilevel"/>
    <w:tmpl w:val="96B665A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6CDC095C"/>
    <w:multiLevelType w:val="hybridMultilevel"/>
    <w:tmpl w:val="B80E8FB6"/>
    <w:lvl w:ilvl="0" w:tplc="A156D7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C2"/>
    <w:rsid w:val="00004469"/>
    <w:rsid w:val="000060EF"/>
    <w:rsid w:val="0003035D"/>
    <w:rsid w:val="00042BDD"/>
    <w:rsid w:val="00053F0D"/>
    <w:rsid w:val="00081B0A"/>
    <w:rsid w:val="00083F62"/>
    <w:rsid w:val="000A4C54"/>
    <w:rsid w:val="000C2D99"/>
    <w:rsid w:val="000C2EC3"/>
    <w:rsid w:val="0012306D"/>
    <w:rsid w:val="00176010"/>
    <w:rsid w:val="0018057B"/>
    <w:rsid w:val="00193FBA"/>
    <w:rsid w:val="001D4768"/>
    <w:rsid w:val="00243C44"/>
    <w:rsid w:val="00313154"/>
    <w:rsid w:val="00324342"/>
    <w:rsid w:val="003F35A1"/>
    <w:rsid w:val="004629CA"/>
    <w:rsid w:val="0047631C"/>
    <w:rsid w:val="0048267F"/>
    <w:rsid w:val="004A287C"/>
    <w:rsid w:val="004F6DA4"/>
    <w:rsid w:val="00520990"/>
    <w:rsid w:val="00537C28"/>
    <w:rsid w:val="00571996"/>
    <w:rsid w:val="005C123C"/>
    <w:rsid w:val="005E0737"/>
    <w:rsid w:val="005F1B2E"/>
    <w:rsid w:val="006230E4"/>
    <w:rsid w:val="00640243"/>
    <w:rsid w:val="00644BFA"/>
    <w:rsid w:val="006631A0"/>
    <w:rsid w:val="006D6E81"/>
    <w:rsid w:val="006E5C4D"/>
    <w:rsid w:val="007140CB"/>
    <w:rsid w:val="00716A3A"/>
    <w:rsid w:val="0072451C"/>
    <w:rsid w:val="00734265"/>
    <w:rsid w:val="00772CC2"/>
    <w:rsid w:val="00784E2D"/>
    <w:rsid w:val="007934DD"/>
    <w:rsid w:val="007A2955"/>
    <w:rsid w:val="00815890"/>
    <w:rsid w:val="00867B4B"/>
    <w:rsid w:val="008A33D2"/>
    <w:rsid w:val="008A7674"/>
    <w:rsid w:val="00910A0E"/>
    <w:rsid w:val="0093185B"/>
    <w:rsid w:val="009821F6"/>
    <w:rsid w:val="009851CF"/>
    <w:rsid w:val="009A1A22"/>
    <w:rsid w:val="009E1CA2"/>
    <w:rsid w:val="00A77156"/>
    <w:rsid w:val="00A97F61"/>
    <w:rsid w:val="00AC5BA3"/>
    <w:rsid w:val="00AE61FB"/>
    <w:rsid w:val="00B41F45"/>
    <w:rsid w:val="00B90051"/>
    <w:rsid w:val="00BC760A"/>
    <w:rsid w:val="00C0753C"/>
    <w:rsid w:val="00C32B95"/>
    <w:rsid w:val="00C91CB2"/>
    <w:rsid w:val="00CC3543"/>
    <w:rsid w:val="00D23FEA"/>
    <w:rsid w:val="00D27D2D"/>
    <w:rsid w:val="00D46FC3"/>
    <w:rsid w:val="00D534A0"/>
    <w:rsid w:val="00DB2137"/>
    <w:rsid w:val="00DB6EE5"/>
    <w:rsid w:val="00DD4400"/>
    <w:rsid w:val="00E51256"/>
    <w:rsid w:val="00E545D5"/>
    <w:rsid w:val="00E94D5A"/>
    <w:rsid w:val="00F42E9B"/>
    <w:rsid w:val="00F46CA5"/>
    <w:rsid w:val="00FB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EBCAA6A"/>
  <w15:chartTrackingRefBased/>
  <w15:docId w15:val="{D7CB5C7B-07C5-4E2A-9C23-AAAE7BB5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C4D"/>
    <w:pPr>
      <w:ind w:firstLine="0"/>
      <w:jc w:val="left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E5C4D"/>
    <w:pPr>
      <w:jc w:val="center"/>
    </w:pPr>
    <w:rPr>
      <w:sz w:val="26"/>
      <w:szCs w:val="20"/>
      <w:lang w:val="uk-UA"/>
    </w:rPr>
  </w:style>
  <w:style w:type="paragraph" w:styleId="a4">
    <w:name w:val="List Paragraph"/>
    <w:basedOn w:val="a"/>
    <w:uiPriority w:val="34"/>
    <w:qFormat/>
    <w:rsid w:val="0047631C"/>
    <w:pPr>
      <w:ind w:left="720"/>
      <w:contextualSpacing/>
    </w:pPr>
  </w:style>
  <w:style w:type="paragraph" w:customStyle="1" w:styleId="rvps17">
    <w:name w:val="rvps17"/>
    <w:basedOn w:val="a"/>
    <w:rsid w:val="00B41F45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B41F45"/>
  </w:style>
  <w:style w:type="character" w:customStyle="1" w:styleId="rvts64">
    <w:name w:val="rvts64"/>
    <w:basedOn w:val="a0"/>
    <w:rsid w:val="00B41F45"/>
  </w:style>
  <w:style w:type="paragraph" w:customStyle="1" w:styleId="rvps7">
    <w:name w:val="rvps7"/>
    <w:basedOn w:val="a"/>
    <w:rsid w:val="00B41F45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B41F45"/>
  </w:style>
  <w:style w:type="paragraph" w:customStyle="1" w:styleId="rvps6">
    <w:name w:val="rvps6"/>
    <w:basedOn w:val="a"/>
    <w:rsid w:val="00B41F45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8158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589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Body Text"/>
    <w:basedOn w:val="a"/>
    <w:link w:val="a8"/>
    <w:rsid w:val="00910A0E"/>
    <w:pPr>
      <w:widowControl w:val="0"/>
      <w:spacing w:after="140" w:line="288" w:lineRule="auto"/>
    </w:pPr>
    <w:rPr>
      <w:rFonts w:ascii="Liberation Serif" w:eastAsia="Arial Unicode MS" w:hAnsi="Liberation Serif" w:cs="Mangal"/>
      <w:kern w:val="2"/>
      <w:lang w:val="uk-UA" w:eastAsia="zh-CN" w:bidi="hi-IN"/>
    </w:rPr>
  </w:style>
  <w:style w:type="character" w:customStyle="1" w:styleId="a8">
    <w:name w:val="Основной текст Знак"/>
    <w:basedOn w:val="a0"/>
    <w:link w:val="a7"/>
    <w:rsid w:val="00910A0E"/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1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F067A-2A84-4A4B-BF4E-59006094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USER</cp:lastModifiedBy>
  <cp:revision>56</cp:revision>
  <cp:lastPrinted>2022-07-13T11:11:00Z</cp:lastPrinted>
  <dcterms:created xsi:type="dcterms:W3CDTF">2022-06-28T08:37:00Z</dcterms:created>
  <dcterms:modified xsi:type="dcterms:W3CDTF">2022-07-19T12:08:00Z</dcterms:modified>
</cp:coreProperties>
</file>